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【乐享·深度】法国、瑞士、意大利、德国11日跟团游行程单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双宫官导讲解·巴黎圣母院官导·少女峰+山顶餐厅午餐·金色山口·安纳西·新天鹅堡·双游船·赠送2个途径国·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OZ1743992214Re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 CA933  北京 - 巴黎 13:25- 18：40  飞行约11.5小时
                <w:br/>
                返程：CA732 罗马—杭州   12:50—06:35+1   飞行时间大约11.5小时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【赴一场感官盛宴，每一帧风景都是电影级大片】
                <w:br/>
                搭乘齿轮火车开启一场穿越云端的梦幻之旅。从绿意盎然的因特拉肯出发，穿越冰川、峡谷与雪山，直达3454米的“欧洲之巅”少女峰，沿途的每一帧风景，都是大自然的杰作。在斯芬克斯观景台360°俯瞰阿尔卑斯冰川全景，于少女峰山顶餐厅享用特色雪山午餐，冰雪奇景与美食交融，成就此生难忘的雪山盛宴。
                <w:br/>
                【巴黎三处中文官导讲解，阅遍欧洲史】
                <w:br/>
                卢浮宫位居世界四大博物馆之首，而凡尔赛宫则排世界五大宫殿第二（仅次于北京故宫），数不清的文物和瑰宝、讲不完的历史与演绎，如果没有一位合格的官方持牌讲解员向您娓娓道来，当真是一桩莫大的损失。浴火重生的巴黎圣母院（含中文官导）跟雨果来一场隔空对话，更重要的事，官导讲解可以给您省去了排队的时间，让您轻松入内，游览时间不打折。
                <w:br/>
                【两段游船之旅，领略水上风情】  
                <w:br/>
                塞纳河巴黎的母亲河，承载着这座城市的历史与文化。乘坐塞纳河游船，您将沿着蜿蜒的河流，欣赏到巴黎的标志性建筑，如埃菲尔铁塔、卢浮宫、巴黎圣母院等，从不同的角度感受这座城市的独特魅力。威尼斯，这座水上之城，以其独特的水道和古老的建筑闻名于世。乘坐黄金大运河游船，您将穿梭于狭窄的水道之间，欣赏到两岸精美的建筑和桥梁，感受这座城市的浪漫与灵动。
                <w:br/>
                【童话与自然的完美邂逅】
                <w:br/>
                搭乘瑞士的金色山口列车，穿越阿尔卑斯山脉的壮丽画卷，从因特拉肯的田园风光到琉森湖的碧波，列车缓缓驶过雪山、湖泊与森林，仿佛穿梭在童话世界中。而当你抵达德国新天鹅堡的梦幻身影便映入眼帘——这座路德维希二世倾心打造的童话城堡，矗立于群山之间，宛如仙境。金色山口列车与新天鹅堡，一个是大自然的馈赠，一个是童话的象征，两者交织，成就了一场跨越国界的梦幻之旅。
                <w:br/>
                【大城小镇，尽览湖光山色】
                <w:br/>
                看惯了车水马龙，受够了俗世纷扰。来欧洲，不就是为了寻找那一份内心的平静？我们懂您的心，因此我们为您奉上了三座各有特色的宁静小城：“阿尔卑斯的阳台”--安纳西，“瑞士的里维埃拉”--蒙特勒。蜜月小镇--琉森，光听名字就很有意境对不对？而现实只会比名字更美好
                <w:br/>
                【四国变六国，沿途风景更精彩】
                <w:br/>
                在沿途顺路的基础上，我们行程还增加了2个途径国—邮票王国列支敦士登、阿尔卑斯山脉贯穿全境，多瑙河美丽蜿蜒而过的奥地利，每个国家都是各有特色各有亮点，既保证了顺路的原则，又缓解了路途的枯燥疲惫。四国变六国，一次旅行多重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1.08108108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北京Beijing-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前一日于规定时间（待告）集合，搭乘中国国航航空公司的班机，抵达北京，入住酒店休息。
                <w:br/>
                搭乘中国国航航空公司的班机，前往巴黎。抵达后入住酒店休息，准备开始期待已久的度假之旅。
                <w:br/>
                交通：参考航班： CA933  北京 - 巴黎 13:25- 18：40  飞行约11.5小时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开始游览巴黎市区。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*（含中文官方持牌讲解员，游览时间：1.5小时左右），馆内珍藏的“蒙娜丽莎”、“断臂维纳斯”和“胜利女神”被誉为镇馆三宝，而后在卢浮宫附近自由活动（约1小时）。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巴黎市中心奥斯曼大街上的【老佛爷旗舰店】，是欧洲的百货公司，汇集3500多个国际品牌，不仅是时尚界男女服饰及儿童服饰中心，同时也汇集了各类家居生活艺术产品、世界各地美食及种类丰富的藏酒。主馆内建于1912年的新拜占庭式巨型镂金彩绘雕花穹顶，是巴黎一个不可错过的景点，它在见证時尚潮流更替变迁的同时，也见证了老佛爷对创新、时尚和设计的热情，不断地推陈出新，适应新的流行趋势及新的生活方式，历经一个多世纪的变迁，老佛爷始终在巴黎及世界时尚界闪耀无限光彩，向世人展示着道地的巴黎风情。搭乘【塞纳河游船】 *（游览时间：约1小时）徜徉在巴黎的母亲河上，移步换景，美不胜收。夜宿巴黎附近。
                <w:br/>
                交通：旅游大巴
                <w:br/>
                景点：卢浮宫、巴黎圣母院、老佛爷旗舰店、塞纳河游船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巴黎Paris -300公里-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巴黎市区的游览（游览时间：约1小时）：游览【凯旋门】—这是欧洲100多座凯旋门中最大的一座，也是巴黎的地标之一；车游【香榭丽舍大街】，并在【协和广场】驻足--大革命时期，它被称为“革命广场”，被法国人民当作展示王权毁灭的舞台，广场的中心摆放著巨大的埃及方尖碑。在【埃菲尔铁塔】下拍照留念，曾经饱受争议的铁塔如今成为了巴黎乃至法兰西毫无争议的象徵。之后驱车前往城郊，参观封建时期法国皇帝的行宫--【凡尔赛宫】*（含中文官方持牌讲解员，游览时间：1.5小时左右） ，这里处处金碧辉煌，豪华非凡。夜宿法国小镇。
                <w:br/>
                交通：旅游大巴
                <w:br/>
                景点：凯旋门、香榭丽舍大街、协和广场、埃菲尔铁塔、凡尔赛宫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 - 260公里- 安纳西Annecy- 134公里–蒙特勒Montreux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挺近阿尔卑斯山区，参观被誉为“阿尔卑斯的阳台”、“萨瓦省的威尼斯”之称的安纳西（游览时间：约1小时）。【安纳西老城】保留了17世纪的原貌，小巷和古老的建筑沿着遍布全城的水道而建，有着威尼斯的灵动，却多了一份宁静与闲适，小街、流水、鲜花和建筑构成了安纳西老城浓烈的旅游景观。参观蒙特勒，浪漫的“爵士之都”蒙特勒，是一个田园诗般的瑞士小城。可谓瑞士湖光山色的代表。参观【西庸城堡】（外观，游览时间：30分钟），建于雷芒湖畔的城堡仿佛漂浮在湖面之上，被誉为“欧洲最美丽的10大古堡”之一。晚上夜宿蒙特勒附近
                <w:br/>
                交通：旅游大巴
                <w:br/>
                景点：安纳西老城、西庸城堡
                <w:br/>
                到达城市：蒙特勒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蒙特勒- - 少女峰-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随后前往欧洲屋脊—游览少女峰，为您的瑞士之行镶嵌一颗王冠上的宝石，1932年朱自清到少女峰游览时， 在游记里写：起初以为有些好风景而已，到了那里，才知无处不是好风景……【少女峰（含门票）】入内（游览不少于3小时）,少女峰位于因特拉肯以南二三十公里处，海拔4158米，是阿尔卑斯山脉的较高的山峰之一。山顶常年被冰雪覆盖，而山下却绿草茵茵、风景秀丽，是瑞士有名的观光及户外运动胜地。2001年被列为世界自然遗产，目前与我国黄山结为“姐妹峰”。乘坐齿轮火车登上“欧洲之巅”许多游客会选择搭乘齿轮火车前往少女峰。这条少女峰登山铁路修筑于1896至1912年间，是20世纪人类的一大创举。齿轮火车将带领游客们抵达海拔3454米的火车站——被称为“欧洲之巅”的少女峰火车站。在斯芬克斯观景台360°欣赏阿尔卑斯全景。从少女峰车站出来，乘坐升降机到达峰顶海拔约3571米的斯芬克斯观景台。观景台在一个广阔的冰面上，四周建有护栏。在这里你可以观赏到阿尔卑斯山全景：其中被列为世界自然遗产的阿莱奇冰川十分壮观，天气晴朗时，你可以360°视角全方位欣赏近邻法国、德国、意大利的风景。
                <w:br/>
                交通：旅游大巴
                <w:br/>
                景点：少女峰（含门票）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午餐：山顶特色餐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因特拉肯Interlaken -金色山口列车- 琉森Luzerne – 130公里- 瓦杜兹Vaduz – 160公里- 富森Fussen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搭乘【金色山口景观列车】*，从因特拉肯前往琉森，一路湖水、雪山、牛羊、葡萄园，风光旖旎，美不胜收（如此段列车遇整修，将视情况调整为其他段，敬请理解）。游览【琉森】（游览时间：约45分钟）：琉森被誉为“蜜月小镇”，想必是因为这里独特的美景与相映成趣的浪漫氛围。在琉森我们参观【卡贝尔花桥】，桥上盛开的鲜花使得这里成为琉森的地标所在，还有被美国作家马克吐温誉为“世界上最悲壮和最感人的雕像”的【狮子纪念碑】，原因是什么？您不妨听导游与您细细说来。在琉森湖畔的天鹅广场自由活动（约2-3小时）。驱车前往“邮票王国”列支敦士登，在首都瓦杜兹整洁的街道上自由活动（约30分钟），生活在这里的人们安居乐业，生活富足，很少有人愿意背井离乡去他国谋生。夜宿德国境内的富森附近。（当天午餐自理）
                <w:br/>
                交通：旅游大巴
                <w:br/>
                景点：金色山口景观列车、琉森、卡贝尔花桥、狮子纪念碑、
                <w:br/>
                到达城市：富森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富森Fussen – 110公里- 因斯布鲁克Innsbruck – 380公里- 威尼斯Venice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位于富森的“德国城堡的标志”—【新天鹅堡】*（游览时间：2.5小时左右含上下山）。如今的新天鹅堡无疑已经成为了德国旅游的名片，是德国名气最响、旅行者最多的城堡。这座路德维希二世倾尽国力的杰作，拥有童话般的容颜与风景。当你站在玛利亚桥上眺望，无法不为这一切倾倒。新天鹅堡的内饰也极尽雍容，却终究无法掩盖路德维希二世的悲剧命运，令人无限唏嘘。驱车前往奥地利山城因斯布鲁克，参观【金顶屋】（外观，游览时间：约15分钟），屋面用3450块金箔贴成，因此而得名。同时，因斯布鲁克的【老城广场】不仅有着古典的建筑，还有者琳琅满目的购物商店，您不妨在这里好好逛逛，自由活动（约45分钟）。夜宿威尼斯附近。
                <w:br/>
                TIPS:新天鹅堡如遇客流高峰，导致无法预订门票入内参观，则我社将会调整行程，安排外观新天鹅堡并入内参观高天鹅堡。每年 12 月 24 日、12 月 25 日、01 月 0 日，新天和高天馆休息，团队如馆，则改为外观天鹅堡，境外直退门票 12 欧/人。敬请谅解。
                <w:br/>
                交通：旅游大巴
                <w:br/>
                景点：新天鹅堡、金顶屋、老城广场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威尼斯Venicei -270公里- 佛罗伦萨Florence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之后驱车前往“文艺复兴之都”佛罗伦萨：首先参观的是【圣母百花大教堂】（外观），这座佛罗伦萨的标志建筑亦是世界第四大天主教堂，从任何一个地方观察它都显得异常精美与肃穆。之后游览【市政厅广场】，与其他城市的中心广场不同的是，这个不算大的广场却矗立了众多雕塑精品，甚至包括了米开朗琪罗的大卫像。之后前往【圣十字广场】自由活动（约1小时）。夜宿佛罗伦萨附近。
                <w:br/>
                特色安排：在佛罗伦萨米其林推荐餐厅--Cucina Torcicoda，品尝地道“翡冷翠T骨牛排”。
                <w:br/>
                交通：旅游大巴
                <w:br/>
                景点：圣马可广场、圣马可教堂、叹息桥、黄金大运河游船、圣母百花大教堂、市政厅广场、圣十字广场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晚餐：T骨牛排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佛罗伦萨Florence -300公里- 罗马Rome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了罗马城最著名的标志，而长久地被后世所瞻仰。外观【圣天使城堡】，屹立于台伯河畔的城堡，首先作为阻止西哥特人和东哥德人入侵的要塞，然后被当作监狱使用，最后改建成一座华丽的教皇宫殿，如今成为了罗马重要的旅游景点。夜宿罗马附近。
                <w:br/>
                交通：旅游大巴
                <w:br/>
                景点：古罗马斗兽场、君士坦丁凯旋门、古罗马废墟、圣天使城堡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罗马Rome- 杭州Hangzhou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CA732 罗马—杭州   12:50—06:35+1   飞行时间大约11.5小时
                <w:br/>
                <w:br/>
                根据航班时间，导游协助办理登机和退税手续，之后搭乘国航班机，返回杭州。
                <w:br/>
                交通：飞机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杭州Hangzhou- 大巴- 南京Nanjing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安排大巴返回南京。结束此次美好的行程。请各位贵宾配合导游的工作，上交护照和全程登机牌送至领馆完成销签工作，我们将在销签结束后第一时间将护照返还，谢谢！
                <w:br/>
                交通：大巴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3、9晚境外常规4星级酒店住宿，booking评分不低于7.5分，酒店含早餐，单房差5800元/人。
                <w:br/>
                4、11顿境外用餐（餐标：6菜一汤或西式简餐，平均餐标18欧/人/顿，另含1次少女峰山顶餐厅特色餐，1次佛罗伦萨翡冷翠T骨牛排，如遇当地无法安排团队餐的地方则退餐处理。
                <w:br/>
                5、行程所列明的交通：当地旅游巴士，
                <w:br/>
                6、行程所列景点门票：卢浮宫（含官导讲解），塞纳河游船，凡尔赛宫（含官导讲解），巴黎圣母院官导，少女峰（含上下山缆车），黄金大运河游船、金色山口列车二等座、新天鹅堡
                <w:br/>
                7、全程中文领队兼导游服务
                <w:br/>
                8、导游及司机的小费。
                <w:br/>
                9、境外旅游意外30万伤害保险。
                <w:br/>
                10、每人一个转换插头，两人一台WIFI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1.不含行程中自理的餐食
                <w:br/>
                2.行程中“报价包含”条款中未列明的一切额外费用。
                <w:br/>
                3.不含单间差：5800元/人全程
                <w:br/>
                4.超时加班费：正常工作时间为11小时，超过此时限按加班费收取，以实际发生时间来计费，司机和导游加时费共120欧/小时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  <w:br/>
                <w:br/>
                *关于取消费用:
                <w:br/>
                1)团队出发前 30 日以外取消，退还订金;
                <w:br/>
                2)出发前30日(含30日)至机票未开票及签证未送签前取消，收取订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它签证。而由面试销签产生的交通、住宿等费用将由客人自理。欧洲相关国家的销签时间通常在 15 个工作日左右，请客人报名参团时，注意自己回国后的其他出境安排。
                <w:br/>
                <w:br/>
                *公司提供的WIFI设备以及讲解器需在旅行结束后统一回收，如发现设备破损，赔偿方案如下：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  <w:br/>
                	旅行便携包	30元/1个	丢失或不归还、无法正常使用
                <w:br/>
                <w:br/>
                *讲解器遗失及破损赔偿标准如下：
                <w:br/>
                讲解器 500 元/台
                <w:br/>
                耳机:30元/个
                <w:br/>
                充电数据线:10元/条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2025-04-24T23:40:07+08:00</dcterms:created>
  <dcterms:modified xsi:type="dcterms:W3CDTF">2025-04-24T23:40:07+08:00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