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L310 杭州西湖+宋城·千古情表演+钱江新城夜景+河坊街+双水乡---乌镇 南浔 纯玩特惠三日游行程单</w:t>
      </w:r>
    </w:p>
    <w:p>
      <w:pPr>
        <w:jc w:val="center"/>
        <w:spacing w:after="100"/>
      </w:pPr>
      <w:r>
        <w:rPr>
          <w:rFonts w:ascii="微软雅黑" w:hAnsi="微软雅黑" w:eastAsia="微软雅黑" w:cs="微软雅黑"/>
          <w:sz w:val="20"/>
          <w:szCs w:val="20"/>
        </w:rPr>
        <w:t xml:space="preserve">L310 杭州 乌镇 南浔 纯玩特惠三日游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ZJ1745455307Yv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浙江省-杭州市-湖州市-乌镇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【缤纷景点】精华双水乡乌镇、南浔+西湖花港观鱼+河坊街+杭州宋城含千古情表演！
                <w:br/>
                <w:br/>
                ★ 【精选酒店】住宿：两晚网评3钻酒店/可升级两晚网评4钻酒店，住得好玩得好！
                <w:br/>
                <w:br/>
                ★ 【服务保障】100%纯玩无购物，明星导游服务，放心出游！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🎊杭州西湖+双水乡乌镇+南浔+宋城千古情表演纯玩三日
                <w:br/>
                🌹双水乡：南浔+乌镇【一样的古镇，不一样的乌镇】
                <w:br/>
                💖赏亚运新城，梦幻钱江新城夜景
                <w:br/>
                🌈相约宋城，欣赏一生必看的演出【宋城千古情】
                <w:br/>
                🏠纯玩0购物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乌镇;乌镇东栅;钱江新城
                <w:br/>
              </w:t>
            </w:r>
          </w:p>
          <w:p>
            <w:pPr>
              <w:pStyle w:val="indent"/>
            </w:pPr>
            <w:r>
              <w:rPr>
                <w:rFonts w:ascii="微软雅黑" w:hAnsi="微软雅黑" w:eastAsia="微软雅黑" w:cs="微软雅黑"/>
                <w:color w:val="000000"/>
                <w:sz w:val="20"/>
                <w:szCs w:val="20"/>
              </w:rPr>
              <w:t xml:space="preserve">
                06:00六合南门雄州地铁站1号口
                <w:br/>
                06:30葛塘地铁站（南京方向）
                <w:br/>
                06:40浦珠中路奥林广场对面公交站台
                <w:br/>
                07:00南京长江路总统府
                <w:br/>
                07:30江宁万达2号门对面（地铁5号线东山站3号口）乘车赴乌镇
                <w:br/>
                中餐后，游览千年水乡古镇---【乌镇东栅】（含门票  游览时间约4小时）。当年电视剧《似水年华》的大部分取景便是在乌镇的东栅，这里是有名的江南水乡，古朴的民居沿河岸铺展，一片古色古香的青瓦白墙，热闹的商铺和客栈临街而设，一家接着一家，很是热闹繁华。而且当地还保留着许多居民，因此东栅的生活气息很浓，若能小住几日，更能体会江南水乡里悠闲恬淡的生活。游东栅景区传统民俗区、传统作坊区、传统商铺区、传统文化区、水乡风情区，拳船、高杆船表演。逢源姐廊桥、江南百床馆、民居馆、蓝印花布作坊、高公生酒作坊、乌镇水阁、 江南木雕陈列室、余榴梁钱币馆、茅盾故居、茅盾纪念馆、修真观戏台、夏同善翰林第。
                <w:br/>
                乘车赴杭州，游览【钱江新城夜景】（无门票，如遇灯光停演改为其他免费景点，约60分钟）：以“城·水·光·影”为主题，整个灯光秀分为“城之魂”、“水之灵”、“光之影”三个篇章，完美秀出了“中国气派、江南韵味、杭州特色”，以及 “大气、开放”。亮点一水波环绕。市民中心、杭州大剧院、杭州国际会议中心，以及钱江新城中央商务区的30多幢建筑物整体外围将被一条灯光带包围，呈现“流动”的状态。亮点二曲折水纹点缀。5大片蓝色的波浪状亮灯区，远看就城水相依。亮点三蓝色采光井。配合长廊动态变化，模拟蓝色水珠的跳动。
                <w:br/>
                交通：汽车
                <w:br/>
                景点：乌镇东栅 钱江新城夜景
                <w:br/>
                到达城市：嘉兴市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杭州：网评3钻酒店标准间（占床含早）</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
                <w:br/>
              </w:t>
            </w:r>
          </w:p>
          <w:p>
            <w:pPr>
              <w:pStyle w:val="indent"/>
            </w:pPr>
            <w:r>
              <w:rPr>
                <w:rFonts w:ascii="微软雅黑" w:hAnsi="微软雅黑" w:eastAsia="微软雅黑" w:cs="微软雅黑"/>
                <w:color w:val="000000"/>
                <w:sz w:val="20"/>
                <w:szCs w:val="20"/>
              </w:rPr>
              <w:t xml:space="preserve">
                早餐后游览【西湖】（无门票）：漫步苏堤，途经长桥、观保俶塔、雷峰塔。游【花港观鱼】（无门票，游览时间约60分钟）：御碑亭、大草坪、红鱼池、牡丹园、孔雀园、密林、花港。
                <w:br/>
                <w:br/>
                <w:br/>
                <w:br/>
                游览【河坊街】（无门票，游览时间约90分钟），【闲逛古街，品特色小吃】河坊街是杭州人气较旺的商业区之一，沿街的商铺是老建筑改建的，古色古香。这里汇集许多本地小吃、特色商店、茶楼等，加上背靠吴山，又与美食街高银街近邻，无论是游客还是本地人都常来光顾。
                <w:br/>
                <w:br/>
                <w:br/>
                <w:br/>
                <w:br/>
                游览【宋城+宋城千古情表演】（门票+千古情表演票自理，优惠价180元/人，游览时间约2.5小时），游览时间约2.5小时）园区严格按照宋代营造法工再现了宋代都市的繁华景象，观大型歌舞《宋城千古情》，该剧以杭州的历史典故、神话传说为基点，融合世界歌舞、杂技艺术于一体，运用了现代高科技手段营造如梦似幻的意境，给人以强烈的视觉震撼，堪与法国巴黎红磨坊媲美。
                <w:br/>
                交通：汽车
                <w:br/>
                景点：西湖 宋城
                <w:br/>
                自费项：宋城大门票+千古情表演票自理，优惠价180元/人！
                <w:br/>
                到达城市：杭州市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杭州：网评3钻酒店标准间（占床含早）</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南浔-南京
                <w:br/>
              </w:t>
            </w:r>
          </w:p>
          <w:p>
            <w:pPr>
              <w:pStyle w:val="indent"/>
            </w:pPr>
            <w:r>
              <w:rPr>
                <w:rFonts w:ascii="微软雅黑" w:hAnsi="微软雅黑" w:eastAsia="微软雅黑" w:cs="微软雅黑"/>
                <w:color w:val="000000"/>
                <w:sz w:val="20"/>
                <w:szCs w:val="20"/>
              </w:rPr>
              <w:t xml:space="preserve">
                早餐后赴南浔，游览【南浔古镇】(免大门票，独家赠送画舫船 进小馆门票自理，游览时间约180分钟)南浔建至今己有750多年历史，历史积淀浓郁，文化底蕴深厚，是国家AAAAA级旅游区。凭借独特的历史地位和人文景观，荣唐“中国十大魅力名镇”、“中国历史文化名镇"等称号。南浔人杰地灵，物华天宝，拥有名甲天下的辑里湖丝、“文房四宝之一的善湖笔、“轻如朝雾、薄似蝉羽”的东方工艺之花双林绩绢、全国的菱湖淡水鱼养殖和木地极生产基地，汇聚了中西文化、儒商文化、湖笔文化、园林文化、古桥文化、灯谜文化。并享有“中国湖笔之都”、中国古桥保存集中的地区”"江南六大古镇之首"之美誉。
                <w:br/>
                <w:br/>
                <w:br/>
                <w:br/>
                参观【湖州善琏湖笔小镇:湖笔博物】（约1小时），集湖笔文七、蚕文化于一体，总投资18.5亿，涵盖产业、文化、艺术等多领域，经济实力增强，年总产出36亿。是体验江南水乡、湖笔文化的好去处。
                <w:br/>
                <w:br/>
                结束行程车返南京。
                <w:br/>
                交通：汽车
                <w:br/>
                景点：南浔古镇 湖州善琏湖笔小镇:湖笔博物
                <w:br/>
                到达城市：南浔区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1.成人门票半包价：空调旅游车、住宿、所列景点大门票（自理门票除外）、导游服务费用5元/人/天。
                <w:br/>
                <w:br/>
                2.成人门票全包价：空调旅游车、住宿、所列景点大门票（含宋城+千古情门票）、导游服务费用5元/人/天。
                <w:br/>
                <w:br/>
                3.儿 童 票：空调旅游车座位票（身高0.1米以上必须购座位票），其他费用家长临时自理！
                <w:br/>
                <w:br/>
                4.住宿标准：高标：两晚入住网评3钻酒店标准间（占床含早餐）； 
                <w:br/>
                <w:br/>
                1.宋城大门票+千古情表演票自理，优惠价180元/人！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1.成  人 价：餐费、及其它未列明的所有费用；
                <w:br/>
                <w:br/>
                2.儿 童  票：住宿、门票、餐费及其它未列明的所有费用；
                <w:br/>
                <w:br/>
                3.用餐说明：不含餐，游客需自理。
                <w:br/>
                <w:br/>
                1.宋城大门票+千古情表演票自理，优惠价180元/人！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门票相关优惠政策▲客人报全含票，如遇政策性减免门票，只退旅行社折扣价。因此若客人有各类证件，务必请选择半包票；▲免票及折扣价人群：各家景区给予不同群体个人的优惠政策不一，具体政策按照景区公示为准；▲行程中景点只含景点首道大门票，景区内二次收费项目，如有需求，需另行付费。
                <w:br/>
                另行约定及参团告知      
                <w:br/>
                ▲此线路为多家旅行社联合发班。具体由南京联合假期国际旅行社有限公司操作！紧急联系电话：13357734968、18913381572 
                <w:br/>
                ▲此行程单、另行约定及参团告知供游客参考，签章后作为《国内旅游组团合同》的组成部分；
                <w:br/>
                ▲车型根据人数决定，人多为大车，人少则小车，保证每人一正座。游客需自行确保行车途中必须系牢安全带；
                <w:br/>
                ▲请提前到达指定集合地点，过时不到者，作弃团处理,费用不退。团队游览中擅自离团（自由活动除外），按照合同总金额的20%赔付旅行社，剩余团费不退，旅行社亦不承担游客离团时发生意外的责任。
                <w:br/>
                ▲关于旅游合同：本线路为散客拼团旅游，由“旅行社”负责操作。我社建议旅游者与报名社签订电子或纸质《旅游合同》，如因报名社未与旅游者签订旅游合同而产生的一切后果由报名社及旅游者承担，我社不承担任何责任；
                <w:br/>
                ▲根据旅游法规和旅委通知：强烈建议游客购买旅游意外保险。报名时请提供游客本人真实姓名与证件号码，如需我社代办旅游意外险请提供正确的游客姓名及身份证号码，若提供虚假身份证信息，则构成违约，我社拒绝提供相应的旅游服务及协助报销意外医疗费用等。
                <w:br/>
                ▲参团要求:根据《旅游法》规定，60周岁以上老年人参团需与旅行社签订《安全责任书》，70周岁以上另需提供《健康证明》，75岁以上还需成年家属陪同；80周岁以上人群、心脏病、癫痫/小儿麻痹症，及有听力视力障碍者、身体残疾行动不便者、有精神疾病无行为控制能力者及孕妇，恕不能参团，望请谅解。
                <w:br/>
                ▲游客必须保证自身身体健康良好的前提下，参加旅行社安排的旅游行程，不得欺骗隐瞒，若因游客身体不适而发生任何意外，旅行社不承担责任；
                <w:br/>
                ▲由于本公司接待能力有限，且为了保证出行质量，报名时，70-80周岁应请成年直系亲属陪同并签订免责声明；80周岁以上不予接待。敬请谅解；
                <w:br/>
                ▲旅行社不推荐游客参加对人身安全不确定的活动，旅行社绝对禁止游客进行江、河、湖、海的游泳活动。游客擅自行动，产生不良后果，游客自行负责，旅行社不承担责任。随团旅游期间不要和当地人发生不必要的纠纷与冲突，夜晚不要单独外出。
                <w:br/>
                ▲游客在游玩过程中，请注意儿童、老人及自身安全，担负好监护责任。旅行社不提供行李及贵重物品保管服务,财物保管不妥引起遗失及损坏，旅行社不承担责任；
                <w:br/>
                ▲请每位游客出团时必须携带身份证，否则本公司有权不予接待。接待质量以客人意见单为凭证，需注明注明投诉意见。游程中的问题团上解决，回家再投诉一律不受理。如发现导游私改意见单或上车不发放意见单的情况，请拨打值班电话。
                <w:br/>
                ▲购物属个人行为，如遇问题与我社无关，请慎重选择。
                <w:br/>
                ▲请游客保证电话的畅通，如游客不留电话或所留电话无法接通，所造成的一切后果本公司概不负责。
                <w:br/>
                ▲本产品在您预订成交后，如客人临时取消，出团前72小时之内需付10%违约金+车位损失费。在出团当天取消，团费不退。
                <w:br/>
                ▲旅游如在遇到人力不可抗拒的因素导致的重大调整、顺延或提前终止时，游客应积极服从旅行社的处理安排，旅游费用多退少补，如产生当地滞留情况，住宿、餐饮等费用游客自理；
                <w:br/>
                ▲临时调整：旅行社根据实际情况在不减少景点(不减少游玩时间)的前提下，有权调整游览顺序和行程安排。行程中酒店名称仅供参考，在不降低酒店标准的情况下可更换酒店，入住酒店必须出示本人身份证。
                <w:br/>
                ▲按国家规定，可以不占座位的儿童的标准为0.1米以下怀抱婴儿，0.1米以上儿童必须占座，否则，我社导游可依据《新交通法规》的有关规定，有权拒绝此儿童参加本次旅游活动，由此产生的一切后果和损失由游客自负；
                <w:br/>
                ▲因道路交通事故造成游客人身伤害及财务损失，按照《中华人民共和国道路交通事故处理办法》进行赔偿；
                <w:br/>
                ▲行程中自费和可另付费景点不参加的游客，请在景点门口自由活动等待参加自费项目的客人游览结束后，统一乘车继续游览。
                <w:br/>
                ▲此产品为特价产品，行程中门票、住宿、用餐均为打包价，任何年龄、证件均无退费优惠，故行程内所有景点，特殊证件不再重复享受优惠，如有不参加者视为放弃、概不退款，望知悉。
                <w:br/>
                ▲车辆问题造成的时间耽搁，超出1小时以上部分，按每小时10元/人每人的标准赔付给游客。
                <w:br/>
                ▲以上图片来部分源于工作人员实拍，部分来源于网络(如有涉及侵权，请联系删除)，具体以实物为准。
                <w:br/>
                ▲保险的解释权归保险公司所有。此行程及另行约定及参团告知，为合同的组成部分。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2025-04-24T20:09:18+08:00</dcterms:created>
  <dcterms:modified xsi:type="dcterms:W3CDTF">2025-04-24T20:09:18+08:00</dcterms:modified>
</cp:coreProperties>
</file>

<file path=docProps/custom.xml><?xml version="1.0" encoding="utf-8"?>
<Properties xmlns="http://schemas.openxmlformats.org/officeDocument/2006/custom-properties" xmlns:vt="http://schemas.openxmlformats.org/officeDocument/2006/docPropsVTypes"/>
</file>