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【畅享】日本本州畅享经典悠游温泉六日（名神）（7-8月）行程单</w:t>
      </w:r>
    </w:p>
    <w:p>
      <w:pPr>
        <w:jc w:val="center"/>
        <w:spacing w:after="100"/>
      </w:pPr>
      <w:r>
        <w:rPr>
          <w:rFonts w:ascii="微软雅黑" w:hAnsi="微软雅黑" w:eastAsia="微软雅黑" w:cs="微软雅黑"/>
          <w:sz w:val="20"/>
          <w:szCs w:val="20"/>
        </w:rPr>
        <w:t xml:space="preserve">日本 | 京都 | 大阪 | 名古屋 | 东京 | 奈良 | 镰仓 | 富士山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RB1746517486Em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D1:南京==飞机==名古屋   参考航班：HO1615 (15:25-19:20)
                <w:br/>
                D6:神户==飞机==南京   参考航班：HO1508 (16:00-17:30)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住宿：全程网评3-4钻酒店，保证入住3晚4钻酒店，升级1晚温泉酒店，体验日式泡汤乐趣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br/>
                特别升级：全程含8顿特色餐：长脚蟹烤肉自助、牛肉定食、天妇罗定食、相扑火锅、烤肉定食、鳗鱼饭、日式定食、温泉晚餐，无后顾之忧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名古屋
                <w:br/>
              </w:t>
            </w:r>
          </w:p>
          <w:p>
            <w:pPr>
              <w:pStyle w:val="indent"/>
            </w:pPr>
            <w:r>
              <w:rPr>
                <w:rFonts w:ascii="微软雅黑" w:hAnsi="微软雅黑" w:eastAsia="微软雅黑" w:cs="微软雅黑"/>
                <w:color w:val="000000"/>
                <w:sz w:val="20"/>
                <w:szCs w:val="20"/>
              </w:rPr>
              <w:t xml:space="preserve">
                南京==飞机==名古屋   参考航班：HO1615 (15:25-19:20)
                <w:br/>
                搭乘国际航班飞往名古屋中部国际机场，导游接机后，入住酒店休息。
                <w:br/>
                交通：飞机
                <w:br/>
                景点：详见详情
                <w:br/>
                购物点：无
                <w:br/>
                自费项：无
                <w:br/>
                到达城市：名古屋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坐落于富士山脚下，是纪念富士山列入世界遗产的重要地标。中心以倒置木格结构建筑闻名，倒映于水面形成独特景观。内部五层展览空间通过坡道连接，游客可体验虚拟登山，并欣赏3D模型、传统画作及登山影像。中心免费开放，结合自然与科技，是感受富士山文化与壮丽景色的绝佳场所。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京都 大阪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【大阪城公园】（约40分钟）不登城此为日本著名武将丰臣秀吉所建造所建造而成为日本第一名城。
                <w:br/>
                【综合免税店】（约60分钟）购买日本高科技类产品。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购物点：综合免税店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神户 南京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之后前往机场，搭乘国际航班返回国内。
                <w:br/>
                神户==飞机==南京   参考航班：HO1508 (16:00-17:30)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2025-06-09T20:01:02+08:00</dcterms:created>
  <dcterms:modified xsi:type="dcterms:W3CDTF">2025-06-09T20:01:02+08:00</dcterms:modified>
</cp:coreProperties>
</file>

<file path=docProps/custom.xml><?xml version="1.0" encoding="utf-8"?>
<Properties xmlns="http://schemas.openxmlformats.org/officeDocument/2006/custom-properties" xmlns:vt="http://schemas.openxmlformats.org/officeDocument/2006/docPropsVTypes"/>
</file>