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西安延安双高5天4晚跟团游行程单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SHX1746758125fW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独家定制：扬泰市场自组班产品，全程独立成团，区别于全国散拼团；
                <w:br/>
                独家升级：参观最美山村——梁家河，游览陕北印象体验地——知青旧居；
                <w:br/>
                独家记忆：建党百年，看红色印记，听延安故事，品延安精神，重温激情岁月；
                <w:br/>
                独家品质：全程无旅行社安排购物店，纯玩品质无套路，无强制消费，舒心出游；
                <w:br/>
                独家服务：全程优秀地接导游+全陪导游，24小时全天候服务，体验陕西热情；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独家定制：扬泰市场自组班产品，全程独立成团，区别于全国散拼团；
                <w:br/>
                独家升级：参观最美山村——梁家河，游览陕北印象体验地——知青旧居；
                <w:br/>
                独家记忆：建党百年，看红色印记，听延安故事，品延安精神，重温激情岁月；
                <w:br/>
                独家品质：全程无旅行社安排购物店，纯玩品质无套路，无强制消费，舒心出游；
                <w:br/>
                独家服务：全程优秀地接导游+全陪导游，24小时全天候服务，体验陕西热情；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南京高铁前往西安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5小时前往宜川，游览世界上唯一的金色瀑布【黄河壶口瀑布】（约1.5小时），黄河巨流至此，两岸苍山挟持，约束在狭窄的石谷中，山鸣谷应，声震数里，领略“天下黄河一壶收”的汹涌澎湃，犹如“风在吼，马在啸，黄河在咆哮”这雄壮的歌声在耳边响起。中餐后，随后前往延安途中参观【北京知青旧居】，不与窑洞擦肩而过，这里是当年北京知青下乡插队的居住地，可以看到原貌窑洞，更重要的是目前仍有人居住，感受原汁原味的陕北文化和知青在陕北的艰苦岁月。中途参观延安精神的诞生地【南泥湾】（约30分钟）百年前，这里人烟稠密，水源充足，土地肥沃，生产和经济都十分繁荣。到了清朝中期，清统治者挑起回汉民族纠纷，互相残杀，使这里变成野草丛生、人迹稀少，野兽出没的荒凉之地。
                <w:br/>
                交通：汽车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最美山村【梁家河】1969年北京知识青年们搭乘知青专列，穿越黄土高原的千丘万壑来到延安，继而被分配到各县、镇、村。到延安后公社已把名单提前分好，梁家河大队一队队长带着15名知青回到梁家河村，其中就有习近平。从那一刻起，16岁的习近平在那个叫梁家河村的地方开始了他的7年知青插队岁月，在这里可以参观到总书记制作的陕西省第一口沼气池，知青大院，梁家河村委会，及总书记住过的窑洞等，这个小山村正如东升的太阳缓缓升起!随后参观抗战时期的“中南海”【枣园革命旧址】（约30分钟），中央大礼堂，毛泽东、周恩来、刘少奇等老一辈革命家故居。参观【王家坪革命旧址】或【杨家岭革命旧址】王家坪位于延安城西北方向，隔延河与城相望，依山傍水，环境优美。党中央进驻延安后，军委和总部机关在这里领导根据地军民坚持了八年抗战。车览革命圣地的象征——宝塔山。中餐后，乘车返回西安，沿途欣赏虎踞盘龙的黄土高原美景！
                <w:br/>
                推荐欣赏全国首部红色文化全实景拍摄的球幕飞翔电影 ——【飞越延安】（自理150元/人），360度俯瞰延安全貌，让视觉体感及心灵身临其境、直观化体验延安风情，带给每一位观众终身难忘的体验！或欣赏中国首部大型红色历史舞台剧【红秀延安】（自理238元/人），气势恢宏，真实感人，充满人性大爱，彰显人文情怀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西安—兵马俑—华清宫-大唐不夜城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世界文化遗产【秦始皇陵兵马俑博物院】（约2.5小时，电瓶车单程5元/人，费用自理），这是世界上最大的“地下军事博物馆”世界考古史上最伟大的发现之一，被誉为“世界第八大奇迹”，秦始皇兵马俑被列入世界文化遗产保护名录。下午参观游览集古代皇家温泉园林和近代西安事变旧址于一体、唐玄宗与杨贵妃避暑的行宫【华清宫】（游览时间约为2.5小时） “春寒赐浴华清池，温泉水滑洗凝脂”的海棠汤、莲花汤、星辰汤、尚食汤以及太子汤等，以及位于骊山上的西安事变旧址--环园、五间厅、捉蒋亭。
                <w:br/>
                打卡网红步行街--【大唐不夜城】（约1小时），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偶遇抖音网红不倒翁小姐姐，甜美的笑容和婀娜的身姿必然让您身心愉悦，光影中的仿古建筑流光溢彩，气势恢宏，宛如大唐盛世再现，令人流连忘返！结束后入住酒店休息。
                <w:br/>
                推荐自费欣赏大型实景情景剧——会跑的实景演艺《驼铃传奇》（自理298元/人）或《复活的军团》（自理298元/人），穿越千年，回到丝绸之路，品味异域风情，见证荣耀盛唐。
                <w:br/>
                温馨提示：景区中的购物点，属景区自身行为，非我司安排，请您谨慎消费。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早餐后，游览素有“关中八景”之一的“雁塔晨钟”美景所在地--【西安博物院】（游览约90分钟）（周二闭馆,如遇不可抗因素，参观不了，费用不退，如遇政策性闭馆  则改成张学良公馆）“华夏珍宝库”和“中华文明的瑰丽殿堂”，是中国首座大型现代博物馆，它的建成标志着中国博物馆事业迈入了新的发展里程。随后赠送游览网红【永兴坊】或者【回民街】，（游览时间约1小时），陕西省西安市小东门里原唐朝魏征府邸故址永兴坊，原地为唐朝魏征府邸旧址，是西安市为了继续完善顺城巷历史风貌，充分彰显古城历史底蕴，扩大西安知名度和影响力在2007年在原址上建造的，为古城再添了一个“坊”式的精品项目。项目总占地15亩，东西长130米，南北宽88米，按规划设计拟建仿古“坊、肆”建筑群、牌楼、休闲绿化广场、内街、井房以及建筑物外墙仿古装饰等等，主要以关中牌坊和具有民间传统的建筑群组合，形成古里坊式布局，展示古长安城的街坊式形态和历史生活气息，以及传统民俗生活空间，晚餐可以在这里自由选择当地小吃。游览每一样都能挑逗你的味蕾后游览西安市地标性文化广场——【大雁塔北广场】最大的音乐喷泉广场，整个广场以大雁塔为中心轴三等分，中央为主景水道，左右两侧分置“唐诗园林区”、“法相花坛区”、“禅修林树区”等景观。根据返程交通时间安排送团；结束愉快的旅程，返回温馨的家。
                <w:br/>
                交通：高铁，汽车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1：用车：全程正规营运手续空调旅游车（根据人数用车，保证每人一个正座，小孩未交座位费用除外）；
                <w:br/>
                2：住宿：全程舒适型酒店标准，不提供自然单间，如产生单房差，游客需另行付费；
                <w:br/>
                3：用餐：4早3正餐，酒店含早餐，早餐正餐均不吃不退因西安小吃众多，好吃不贵，故行程中个别正餐安排品尝西安美食； 
                <w:br/>
                4：导游：优秀导游服务；
                <w:br/>
                5：保险：旅行社责任险；
                <w:br/>
                6：门票：行程所列【】内景点首道门票65周岁以上（索道、环保车、耳麦、园中园门票及自理项目除外）；
                <w:br/>
                          65周岁以下补交280元/人
                <w:br/>
                7：儿童费用：包含车位、正餐、不含门票，不含床位，不含早餐。
                <w:br/>
                8：大交通：扬州/西安往返飞机经济舱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1、个人消费；
                <w:br/>
                2、酒店内房间的自费消费品；
                <w:br/>
                3、因不可抗力因素所引致的额外费用；         
                <w:br/>
                4、旅游人身意外保险(建议客人购买)；
                <w:br/>
                5、如遇单人请补单房差。
                <w:br/>
                6、全程无购物店：推荐自费表演不强制
                <w:br/>
                7、景区内小交通及耳麦；
                <w:br/>
                延安无线讲解耳麦30+兵马俑/华清宫无线耳麦30+壶口电瓶车40+梁家河电瓶车20+延安讲解费30+西安博物馆讲解耳机30=180元/人  （报名时随团费交付）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表演驼铃传奇推荐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表演复活的军团推荐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延安推荐表演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行程中赠送的景点，如无法游览，不退任何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2025-05-29T06:26:41+08:00</dcterms:created>
  <dcterms:modified xsi:type="dcterms:W3CDTF">2025-05-29T06:26:41+08:00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