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2025年5-6月国都壹号北京5天4晚跟团游行程单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0自费0景交，一价全含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BJ1747528755O7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理由一：0自费0景交，一价全含
                <w:br/>
                理由二：北京住宿——指定入住4环内精品酒店（含自助早）
                <w:br/>
                理由三：安排3顿特色餐，其中一餐全聚德
                <w:br/>
                理由四：见证双奥：外观国家速滑馆 ——“冰丝带。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 
                <w:br/>
                “一座恭王府，半部清代史”——恭王府
                <w:br/>
                        探秘十三陵中唯一挖掘了地下宫殿的陵墓——定陵
                <w:br/>
                理由六：古都北京不可错过的京城大秀：奥运杂技演出
                <w:br/>
                理由七：故宫赠送导览耳机和中轴观光车。
                <w:br/>
                理由八：打卡万园之园—圆明园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80.22861981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赠送游览景点：天安门广场、毛主席纪念堂（游览时间约1小时）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          2.故宫赠送导览耳机和中轴观光车。
                <w:br/>
                中餐时光：
                <w:br/>
                游览景点：天坛公园（含大门票、游览时间约1时）
                <w:br/>
                【天坛公园】，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交通：旅游大巴
                <w:br/>
                景点：天安门广场、毛主席纪念堂、故宫、天坛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升旗、八达岭长城、奥林匹克公园、杂技表演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游览景点：定陵（游览时间约1.5小时）
                <w:br/>
                【定陵】是明代第十三帝神宗显皇帝朱翊钧（年号万历）的陵墓。这里还葬有他的两个皇后（孝端显皇后、孝靖皇后）。定陵坐落在大峪山下，定陵的主要建筑有祾恩门、祾恩殿、宝城、明楼和地下宫殿等，占地182000平方米，是明十三陵中一座唯一被发掘了的地下陵墓。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游览景点：观看奥运杂技演出（观看时间约1小时）
                <w:br/>
                奥运杂技演出以高难的技巧动作与卓越的艺术表演闻名于世，当得起“完美”二字。杂技表演以中国特色为最大亮点，从转盘子到蹬花瓶，从掷飞镖到走竹竿，从高空技巧到徒手劈砖，中国杂技拥有非常深厚的文化渊源和底蕴。
                <w:br/>
                交通：旅游大巴
                <w:br/>
                景点：升旗、八达岭长城、奥林匹克公园、杂技表演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颐和园、外观清华或北大、圆明园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参观京城印象或金殿国际文化交流中心或魅力京城（游览时间约1小时）
                <w:br/>
                温馨提示：景区内有旅游纪念品销售，非旅行社安排购物店
                <w:br/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车览清华/北大
                <w:br/>
                中餐时光：
                <w:br/>
                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交通：旅游大巴
                <w:br/>
                景点：颐和园、外观清华或北大、圆明园
                <w:br/>
                购物点：京城印象或金殿国际文化交流中心或魅力京城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恭王府、什刹海、前门大街、返回原出发地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游览景点：恭王府（游览时间约2小时）
                <w:br/>
                游览【恭王府】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游览景点：什刹海（游览时间约30分钟）
                <w:br/>
                什刹海风景区是北京内城唯一一处具有开阔水面的开放型景区，也是北京城内面积最大、风貌保存最完整的一片历史街区，《非诚勿扰Ⅱ》、《老炮》外景地“中国最美城区”【什刹海】由湖畔胡同四合院组成，值得一提的是梅兰芳先生一生中的最后10年是在什刹海居住度过的。被欧洲列入去亚洲24必去景区之一，被中国南方人誉为“北方水乡”之称。；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景点：恭王府、什刹海、前门大街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2.交通：北京当地用车。出发地至北京往返大交通
                <w:br/>
                3.住宿：北京住宿——指定4环内精品酒店（含自助早）
                <w:br/>
                4.门票：成人含行程中所列景点首道大门票（行程所列门票为打包优惠门票，持各种证件差价不退）       
                <w:br/>
                5.用餐：成人根据大交通三/四顿早餐、三顿正餐（2顿30餐标，1顿50全聚德，其余用餐自理）（不占床不含早餐，）
                <w:br/>
                6.导服：贴心服务，赠送旅游意外险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大童（14-17周岁）含出发地至北京往返大交通成人票，学生门票、车费、导服、正餐，不占床不含早餐，其余自理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京城印象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参观京城印象或金殿国际文化交流中心或魅力京城（游览时间约1小时）
                <w:br/>
                温馨提示：景区内有旅游纪念品销售，非旅行社安排购物店，非强制购物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2025-05-23T20:51:52+08:00</dcterms:created>
  <dcterms:modified xsi:type="dcterms:W3CDTF">2025-05-23T20:51:52+08:00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