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JX1747793668Jc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庐山：是一座集风景、文化、宗教、政治为一体的千古名山。庐山以雄、奇、险、秀闻名于世。素有‘匡庐奇秀甲天下’之美誉。巍峨挺拔的青峰秀恋、喷雪鸣雷的银泉飞源、瞬息万变的云海奇观、俊奇巧秀的园林建筑，一展庐山的无穷魅力。庐山又以盛夏如春的凉爽气候为中外游客所向往，是国内久负盛名的风景名胜区和避暑游览胜地。庐山具有迪特的第四纪冰川遗迹，是中国第四纪冰川学说的诞生地、山麓郡阳湖滨，遗留着末次冰期时由古季风环流产生的独特的风沙丘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Day1：出发地-九江  
                <w:br/>
                Day2：九江-庐山-出发地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出发地-九江
                <w:br/>
              </w:t>
            </w:r>
          </w:p>
          <w:p>
            <w:pPr>
              <w:pStyle w:val="indent"/>
            </w:pPr>
            <w:r>
              <w:rPr>
                <w:rFonts w:ascii="微软雅黑" w:hAnsi="微软雅黑" w:eastAsia="微软雅黑" w:cs="微软雅黑"/>
                <w:color w:val="000000"/>
                <w:sz w:val="20"/>
                <w:szCs w:val="20"/>
              </w:rPr>
              <w:t xml:space="preserve">
                早餐后南京南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九江-庐山-出发地
                <w:br/>
              </w:t>
            </w:r>
          </w:p>
          <w:p>
            <w:pPr>
              <w:pStyle w:val="indent"/>
            </w:pPr>
            <w:r>
              <w:rPr>
                <w:rFonts w:ascii="微软雅黑" w:hAnsi="微软雅黑" w:eastAsia="微软雅黑" w:cs="微软雅黑"/>
                <w:color w:val="000000"/>
                <w:sz w:val="20"/>
                <w:szCs w:val="20"/>
              </w:rPr>
              <w:t xml:space="preserve">
                九江集中，乘车前往世界文化遗产景观赴中国5A级名山——【庐山】（含庐山大门票），（庐山景区交通90元/人必须自理）。游览庐山最具传奇色彩的别墅【美庐别墅】最早庐山三大建筑之一（游览约30分钟）、召开过三次庐山会议的地方--【庐山会议旧址】【庐山抗战博物馆】（游览时间约30分钟）、车览【芦林湖】【芦林大桥】后游“春如梦、夏如滴、秋如醉、冬如玉”四季之不同美丽风光的——【含鄱口】、北可望有领袖峰之称的五老峰，东可瞰中国最大淡水湖鄱阳湖，南可眺庐山最高峰大汉阳峰，西可观中国第一亚高庐山植物园，可自愿乘索道观看庐山瀑布【大口瀑布索道往返50元/人自理】，游毕后游览：享誉世界的“人间四月芳菲尽，山寺桃花始盛开的”的——【花径公园】、形如提琴的【如琴湖】、白居易钟爱的房屋——【白居易草堂】（游览时间60分钟）、变化无穷的——【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谈判台旧址】；八仙吕洞宾居住的——【仙人洞】、朱元璋修建的——【观妙亭、御碑亭】【石松】、 (游览时间120分钟)、结束愉快的行程。
                <w:br/>
                到达城市：庐山区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交通	保证每人一个正座，根据人数安排用车，（37 座以下车型无行李箱）
                <w:br/>
                门票	含庐山大门票。（全免优惠退140，学生优惠票退60.）
                <w:br/>
                （3月份庐山实行免票政策，本月不含大门票）
                <w:br/>
                温馨提示：庐山大门票；学生证享受半票（免票证件；军官证 士兵证 省级以上记者证，65岁以上身份证）自费项目无免票优惠，若游客放弃第二天行程，赠送景点不去不退，自行安排车辆下山。美庐别墅，如遇政策性闭馆仅参观外观（美庐别墅闭馆时间：每月第一周，第三周的星期三闭馆一天。）
                <w:br/>
                用餐	含1早餐。（其他不含餐可交统一导游安排30元/人/餐）
                <w:br/>
                住宿	1晚九江当地商务酒店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缆车自理	1、庐山观光车 90元/人 必须自理；
                <w:br/>
                2、大口瀑布缆车往返50元/人，自愿自理；
                <w:br/>
                赠送景区如遇特殊情况关闭或游客自愿放弃，不退任何费用。
                <w:br/>
                购物说明	1、行程单中的景点、餐厅、长途中途休息站等以及周边购物店不属于安排的购物场所，若商品出现质量问题，旅行社不承担任何责任；
                <w:br/>
                2、旅游者自行前往的购物店所购商品出现质量问题，旅行社不承担任何责任。
                <w:br/>
                3、特产超市不算购物店；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6、因散客拼团，个人原因不用的餐不能退餐费，江西部分景区酒店用晚餐送早餐，若不在入住酒店内用晚餐可能会无早餐。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2025-06-09T15:01:31+08:00</dcterms:created>
  <dcterms:modified xsi:type="dcterms:W3CDTF">2025-06-09T15:01:31+08:00</dcterms:modified>
</cp:coreProperties>
</file>

<file path=docProps/custom.xml><?xml version="1.0" encoding="utf-8"?>
<Properties xmlns="http://schemas.openxmlformats.org/officeDocument/2006/custom-properties" xmlns:vt="http://schemas.openxmlformats.org/officeDocument/2006/docPropsVTypes"/>
</file>