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2025年暑期博物馆遇见清北北京5天4晚跟团游——4钻行程单</w:t>
      </w:r>
    </w:p>
    <w:p>
      <w:pPr>
        <w:jc w:val="center"/>
        <w:spacing w:after="100"/>
      </w:pPr>
      <w:r>
        <w:rPr>
          <w:rFonts w:ascii="微软雅黑" w:hAnsi="微软雅黑" w:eastAsia="微软雅黑" w:cs="微软雅黑"/>
          <w:sz w:val="20"/>
          <w:szCs w:val="20"/>
        </w:rPr>
        <w:t xml:space="preserve">0购物0暗店0自费0景区小交通！！！真正享受轻松、纯玩旅游乐趣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BJ1749107958Mc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理由二：28人小包团，体验尊享服务（人数说明：本团计划28人，实际收客人数可能在28-32人）
                <w:br/>
                理由三：北京住宿安排——3-4环之间网评4钻酒店
                <w:br/>
                理由四：进真正的清华或者北大校园内，进不去赔付300元/人改为外观
                <w:br/>
                理由五：安排3顿正餐——餐标30元/正，其中一餐便宜坊烤鸭50元
                <w:br/>
                理由六：古都北京：不可错过的世界文化产巡礼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理由七：赠送参观北京知名博物馆—见证历史与文化
                <w:br/>
                理由八：故宫赠送导览耳机和中轴观光车。
                <w:br/>
                理由九：赠送参观国家级综合性科技馆—中国科学技术馆
                <w:br/>
                理由十：18周岁以下学生儿童赠送清华笔记本和清华校徽
                <w:br/>
                理由十一：每人赠送一张天安门集体照，每人每天赠送一瓶矿泉水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275pt; height: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前往【天安门广场】，外观毛主席纪念堂，缅怀以毛泽东同志为首的无产阶级革命家。在人民英雄纪念碑前纪念中国近现代史上的革命烈士。外观党和国家及各人民团体举行政治活动的场所——人民大会堂。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交通：旅游大巴
                <w:br/>
                景点：天安门广场、博物馆、故宫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升旗、八达岭长城、中国科学技术馆、奥林匹克公园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温馨提示：如限流预约不到或政策原因关闭则调整为参观中国古动物博物馆或圆明园通票。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景点：升旗、八达岭长城、中国科学技术馆、奥林匹克公园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颐和园、清华或北大、天坛通票、前门大街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游览参观：清华大学或北京大学（预约不上赔付300元/人改为外观，游览时间约1小时）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交通：旅游大巴
                <w:br/>
                景点：颐和园、清华或北大、天坛通票、前门大街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 标准B：安排3-4环之间指定入住网评4钻酒店含自助早（参考：世纪华天、朗丽兹、金泰海博、墅苑酒店或同级）
                <w:br/>
                温馨提示：行程披露酒店仅供参考，如遇满房或者政府征用替换不低于同等标准酒店，以实际入住为准。
                <w:br/>
                4.门票：行程中所列景点首道大门票，老年优惠报名现退
                <w:br/>
                老年门票优惠标准：60周岁以上凭身份证门票总计优惠50元/人。70周岁以上凭身份证门票总计优惠70元/人。     
                <w:br/>
                5.用餐：成人根据大交通含2/3/4顿早餐（自助早）、3顿正餐（升级1餐便宜坊烤鸭50元，其余用餐自理）（不占床不含早餐，费用自理）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北京旅游报名必看
                <w:br/>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2025-06-09T15:00:02+08:00</dcterms:created>
  <dcterms:modified xsi:type="dcterms:W3CDTF">2025-06-09T15:00:02+08:00</dcterms:modified>
</cp:coreProperties>
</file>

<file path=docProps/custom.xml><?xml version="1.0" encoding="utf-8"?>
<Properties xmlns="http://schemas.openxmlformats.org/officeDocument/2006/custom-properties" xmlns:vt="http://schemas.openxmlformats.org/officeDocument/2006/docPropsVTypes"/>
</file>