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【OZ系列团】纽进旧出 美国东西海岸 +  5大国家公园 + 羚羊峡谷 + 马蹄湾 +  大瀑布 + 1号公路 + 旧金山  全景 17日行程单</w:t>
      </w:r>
    </w:p>
    <w:p>
      <w:pPr>
        <w:jc w:val="center"/>
        <w:spacing w:after="100"/>
      </w:pPr>
      <w:r>
        <w:rPr>
          <w:rFonts w:ascii="微软雅黑" w:hAnsi="微软雅黑" w:eastAsia="微软雅黑" w:cs="微软雅黑"/>
          <w:sz w:val="20"/>
          <w:szCs w:val="20"/>
        </w:rPr>
        <w:t xml:space="preserve">美国东西海岸 +  5大国家公园 + 羚羊峡谷 + 马蹄湾 +  大瀑布 + 1号公路 + 旧金山  全景 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MG1749181725YL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纽约-华盛顿-洛杉矶-费城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南京或上海 / 首尔 / 纽约
                <w:br/>
                参考航班：OZ350  南京 - 首尔   14:50 - 18:10
                <w:br/>
                OZ364  上海 - 首尔   13:10 - 16:00
                <w:br/>
                首尔 / 纽约
                <w:br/>
                OZ224  首尔 - 纽约   21:05 - 23:00
                <w:br/>
                回程参考航班：
                <w:br/>
                首尔 / 南京或上海
                <w:br/>
                参考航班：
                <w:br/>
                OZ211  旧金山 - 首尔  23:30 - 04:30+2
                <w:br/>
                OZ349  首尔 - 南京  12:20 - 13:40
                <w:br/>
                          OZ361  首尔 - 上海  09:00 - 10:05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甄选航司：韩亚航空，国际段免2件行李托运；
                <w:br/>
                世界名城：纽约、费城、华盛顿、布法罗、盐湖城、拉斯维加斯、圣地亚哥、洛杉矶、旧金山；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3个世界顶级风景线：
                <w:br/>
                【七彩巨石阵】—七座9米高的彩虹巨石阵，为沙漠单一注入活泼色彩
                <w:br/>
                【17里湾】—1号公路上精华景点，海滩、孤松柏、顶级豪宅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2个网红必打卡小镇：
                <w:br/>
                【66号公路小镇】—打卡《汽车总动员》里面的温泉镇原型
                <w:br/>
                【卡梅尔小镇】—1号公路上最美小镇之一，蒙特利半岛的滨海文艺小镇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南京或上海 / 首尔 / 纽约
                <w:br/>
              </w:t>
            </w:r>
          </w:p>
          <w:p>
            <w:pPr>
              <w:pStyle w:val="indent"/>
            </w:pPr>
            <w:r>
              <w:rPr>
                <w:rFonts w:ascii="微软雅黑" w:hAnsi="微软雅黑" w:eastAsia="微软雅黑" w:cs="微软雅黑"/>
                <w:color w:val="000000"/>
                <w:sz w:val="20"/>
                <w:szCs w:val="20"/>
              </w:rPr>
              <w:t xml:space="preserve">
                指定机场集合，经首尔转机飞往美国东部名城、世界金融商业贸易大都会、有世界大苹果之称的“纽约”，抵达后导游接机送入酒店休息。住新泽西酒店。
                <w:br/>
                交通：旅游车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曼哈顿一日游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交通：旅游车
                <w:br/>
                景点：今日亮点：自由女神游船、时代广场、华尔街、第五大道（特朗普大楼）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费城 - 华盛顿
                <w:br/>
              </w:t>
            </w:r>
          </w:p>
          <w:p>
            <w:pPr>
              <w:pStyle w:val="indent"/>
            </w:pPr>
            <w:r>
              <w:rPr>
                <w:rFonts w:ascii="微软雅黑" w:hAnsi="微软雅黑" w:eastAsia="微软雅黑" w:cs="微软雅黑"/>
                <w:color w:val="000000"/>
                <w:sz w:val="20"/>
                <w:szCs w:val="20"/>
              </w:rPr>
              <w:t xml:space="preserve">
                早餐后，乘车前往美国独立诞生地--费城，美国历史上最重要的文献--宪法，亦在此草签。前往参观【自由钟】，【独立宫】，【旧国会大厦】，【国家独立公园】（外观，费城景点合计时间不少于40分钟）。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交通：旅游车
                <w:br/>
                景点：今日亮点：历史名城费城、国会大厦、白宫
                <w:br/>
                购物点：无
                <w:br/>
                自费项：无
                <w:br/>
                到达城市：费城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布法罗
                <w:br/>
              </w:t>
            </w:r>
          </w:p>
          <w:p>
            <w:pPr>
              <w:pStyle w:val="indent"/>
            </w:pPr>
            <w:r>
              <w:rPr>
                <w:rFonts w:ascii="微软雅黑" w:hAnsi="微软雅黑" w:eastAsia="微软雅黑" w:cs="微软雅黑"/>
                <w:color w:val="000000"/>
                <w:sz w:val="20"/>
                <w:szCs w:val="20"/>
              </w:rPr>
              <w:t xml:space="preserve">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交通：旅游车
                <w:br/>
                景点：今日亮点：尼亚加拉大瀑布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交通：旅游车
                <w:br/>
                景点：今日亮点：摩门圣殿广场、犹他州政府、爱达荷瀑布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黄石国家公园 - 爱达荷瀑布城
                <w:br/>
              </w:t>
            </w:r>
          </w:p>
          <w:p>
            <w:pPr>
              <w:pStyle w:val="indent"/>
            </w:pPr>
            <w:r>
              <w:rPr>
                <w:rFonts w:ascii="微软雅黑" w:hAnsi="微软雅黑" w:eastAsia="微软雅黑" w:cs="微软雅黑"/>
                <w:color w:val="000000"/>
                <w:sz w:val="20"/>
                <w:szCs w:val="20"/>
              </w:rPr>
              <w:t xml:space="preserve">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交通：旅游车
                <w:br/>
                景点：今日亮点：黄石国家公园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交通：旅游车
                <w:br/>
                景点：今日亮点：大提顿国家公园、大盐湖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交通：旅游车
                <w:br/>
                景点：今日亮点：布莱斯峡谷国家公园、锡安国家公园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羚羊峡谷 - 马蹄湾 - 小镇
                <w:br/>
              </w:t>
            </w:r>
          </w:p>
          <w:p>
            <w:pPr>
              <w:pStyle w:val="indent"/>
            </w:pPr>
            <w:r>
              <w:rPr>
                <w:rFonts w:ascii="微软雅黑" w:hAnsi="微软雅黑" w:eastAsia="微软雅黑" w:cs="微软雅黑"/>
                <w:color w:val="000000"/>
                <w:sz w:val="20"/>
                <w:szCs w:val="20"/>
              </w:rPr>
              <w:t xml:space="preserve">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交通：旅游车
                <w:br/>
                景点：今日亮点：羚羊峡谷、鲍威尔湖、马蹄湾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交通：旅游车
                <w:br/>
                景点：今日亮点：大峡谷国家公园、夜游拉斯维加斯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交通：旅游车
                <w:br/>
                景点：今日亮点：七彩巨石阵、巴仕图奥特莱斯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圣地亚哥 - 洛杉矶
                <w:br/>
              </w:t>
            </w:r>
          </w:p>
          <w:p>
            <w:pPr>
              <w:pStyle w:val="indent"/>
            </w:pPr>
            <w:r>
              <w:rPr>
                <w:rFonts w:ascii="微软雅黑" w:hAnsi="微软雅黑" w:eastAsia="微软雅黑" w:cs="微软雅黑"/>
                <w:color w:val="000000"/>
                <w:sz w:val="20"/>
                <w:szCs w:val="20"/>
              </w:rPr>
              <w:t xml:space="preserve">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交通：旅游车
                <w:br/>
                景点：今日亮点：圣地亚哥军港、巴尔波公园、圣地亚哥老城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w:br/>
              </w:t>
            </w:r>
          </w:p>
          <w:p>
            <w:pPr>
              <w:pStyle w:val="indent"/>
            </w:pPr>
            <w:r>
              <w:rPr>
                <w:rFonts w:ascii="微软雅黑" w:hAnsi="微软雅黑" w:eastAsia="微软雅黑" w:cs="微软雅黑"/>
                <w:color w:val="000000"/>
                <w:sz w:val="20"/>
                <w:szCs w:val="20"/>
              </w:rPr>
              <w:t xml:space="preserve">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交通：旅游车
                <w:br/>
                景点：今日亮点：洛杉矶市区游、农夫市场、格里菲斯天文台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加州1号公路 - 加州小镇
                <w:br/>
              </w:t>
            </w:r>
          </w:p>
          <w:p>
            <w:pPr>
              <w:pStyle w:val="indent"/>
            </w:pPr>
            <w:r>
              <w:rPr>
                <w:rFonts w:ascii="微软雅黑" w:hAnsi="微软雅黑" w:eastAsia="微软雅黑" w:cs="微软雅黑"/>
                <w:color w:val="000000"/>
                <w:sz w:val="20"/>
                <w:szCs w:val="20"/>
              </w:rPr>
              <w:t xml:space="preserve">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交通：旅游车
                <w:br/>
                景点：今日亮点：加州1号公路、卡梅尔、十七里湾
                <w:br/>
                购物点：无
                <w:br/>
                自费项：无
                <w:br/>
                到达城市：旧金山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加州小镇 - 旧金山 / 首尔转机
                <w:br/>
              </w:t>
            </w:r>
          </w:p>
          <w:p>
            <w:pPr>
              <w:pStyle w:val="indent"/>
            </w:pPr>
            <w:r>
              <w:rPr>
                <w:rFonts w:ascii="微软雅黑" w:hAnsi="微软雅黑" w:eastAsia="微软雅黑" w:cs="微软雅黑"/>
                <w:color w:val="000000"/>
                <w:sz w:val="20"/>
                <w:szCs w:val="20"/>
              </w:rPr>
              <w:t xml:space="preserve">
                参考航班：OZ211  旧金山 - 首尔  23:30 - 04:30+2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交通：旅游车、飞机
                <w:br/>
                景点：今日亮点：金门大桥、渔人码头
                <w:br/>
                购物点：无
                <w:br/>
                自费项：无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因国际时差变更，飞机上
                <w:br/>
              </w:t>
            </w:r>
          </w:p>
          <w:p>
            <w:pPr>
              <w:pStyle w:val="indent"/>
            </w:pPr>
            <w:r>
              <w:rPr>
                <w:rFonts w:ascii="微软雅黑" w:hAnsi="微软雅黑" w:eastAsia="微软雅黑" w:cs="微软雅黑"/>
                <w:color w:val="000000"/>
                <w:sz w:val="20"/>
                <w:szCs w:val="20"/>
              </w:rPr>
              <w:t xml:space="preserve">
                无
                <w:br/>
                交通：无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 南京或上海
                <w:br/>
              </w:t>
            </w:r>
          </w:p>
          <w:p>
            <w:pPr>
              <w:pStyle w:val="indent"/>
            </w:pPr>
            <w:r>
              <w:rPr>
                <w:rFonts w:ascii="微软雅黑" w:hAnsi="微软雅黑" w:eastAsia="微软雅黑" w:cs="微软雅黑"/>
                <w:color w:val="000000"/>
                <w:sz w:val="20"/>
                <w:szCs w:val="20"/>
              </w:rPr>
              <w:t xml:space="preserve">
                参考航班：OZ349  首尔 - 南京  12:20 - 13:40
                <w:br/>
                          OZ361  首尔 - 上海  09:00 - 10:05
                <w:br/>
                <w:br/>
                抵达机场，返回温馨的家。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6、常规景点首道门票：17哩，拉斯夜游，大峡谷(南峡)，下羚羊，马蹄湾，锡安国家公园，大提顿国家公园，大盐湖，布法罗游船，黄石国家公园，女神游船(不上岛),布莱斯国家公园；
                <w:br/>
                7、赠送：太平洋旅游人身意外险境外c款，保额最高30万。（70岁以上保额减半，如果有高额保险需求，请自理）；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1、请在报名时交纳订金10000元/人(含美国签证费1500元/人，赠送EVUS登记)。我方收到订金保留机位，非拒签原因客人取消行程，订金10000元/人将不予退还(且需要交纳担保金)。如遇拒签则退还订金8500元/人。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5、单人报名无需补单房差，如个人要求住单房者须补单房差7000元/全程/床；单方父母带小孩出行，小孩必须占床位；2-12周岁儿童不占床（不含早）可在原来价格基础上减少6000元/人。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2025-07-27T14:54:19+08:00</dcterms:created>
  <dcterms:modified xsi:type="dcterms:W3CDTF">2025-07-27T14:54:19+08:00</dcterms:modified>
</cp:coreProperties>
</file>

<file path=docProps/custom.xml><?xml version="1.0" encoding="utf-8"?>
<Properties xmlns="http://schemas.openxmlformats.org/officeDocument/2006/custom-properties" xmlns:vt="http://schemas.openxmlformats.org/officeDocument/2006/docPropsVTypes"/>
</file>