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机票+酒店三亚自由行（丽思卡尔顿+亚特兰蒂斯）行程单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20250624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JD5126  南京-三亚 1940  2235 
                <w:br/>
                JD5125  三亚-南京 1530  1840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自由自在三亚游，舒适慢旅行。入住五星豪华酒店，一线海景，舒适体验。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自由自在三亚游，舒适慢旅行。入住五星豪华酒店，一线海景，舒适体验。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乘机抵达【三亚凤凰机场】，入住酒店休息，准备明天丰富的旅程。
                <w:br/>
                交通：飞机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三亚丽思卡尔顿酒店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休闲自由活动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三亚丽思卡尔顿酒店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休闲自由活动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三亚亚特兰蒂斯酒店（含三人早餐  含三人水世界和水族馆门票）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休闲自由活动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三亚亚特兰蒂斯酒店（含三人早餐  含三人水世界和水族馆门票）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返回温馨的家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机票：（确认前请仔细阅读，提前告知）团队往返机票经济舱，团队机票一经确认不得退改签。
                <w:br/>
                （因天气、军事、航空管制等造成的航班延误取消，产生的食宿费用游客自理）如遇客人所定航班发生航班取消，我社将尽最大努力积极协调改签。但部分航空公司和外航没有免费签转合作协议。只能退原出票订单未使用部分票款，客人自理其他航班。所产生的费用游客自理。
                <w:br/>
                自2014年7月1日起,凡被纳入最高人民法院失信被执行人名单库的人，将无法购买机票乘机。
                <w:br/>
                如失信被执行人名单录入机票团队网出票，最终出现因旅客中有失信被执行人而无法正常出票问题，所产生的损失均由客人自行承担，已支付票款不退
                <w:br/>
                住宿：2晚丽思卡尔顿酒店+2晚亚特兰蒂斯酒店
                <w:br/>
                亚特兰蒂斯酒店：含三人早餐  含三人水世界和水族馆门票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自由行，不包含任何景点门票以及旅游用车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气候炎热，紫外线照射强烈，雨水充沛，请带好必备的防晒用品、太阳镜、太阳帽、雨伞，尽量穿旅游鞋，应避免穿皮鞋、高跟鞋。为防止旅途中水土不服，建议旅游者应自备一些清热、解暑药或冲剂等常用药品以备不时之需，切勿随意服用他人提供的药品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2025-06-09T09:42:13+08:00</dcterms:created>
  <dcterms:modified xsi:type="dcterms:W3CDTF">2025-06-09T09:42:13+08:00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