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[巴蜀.峨乐]四川峨眉乐山重庆市区6天5晚纯享疗休行行程单</w:t>
      </w:r>
    </w:p>
    <w:p>
      <w:pPr>
        <w:jc w:val="center"/>
        <w:spacing w:after="100"/>
      </w:pPr>
      <w:r>
        <w:rPr>
          <w:rFonts w:ascii="微软雅黑" w:hAnsi="微软雅黑" w:eastAsia="微软雅黑" w:cs="微软雅黑"/>
          <w:sz w:val="20"/>
          <w:szCs w:val="20"/>
        </w:rPr>
        <w:t xml:space="preserve">当地参团|2-8人小包团|巴蜀.峨乐|我们诚邀您一起享游峨眉山、乐山大佛、重庆市区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SC1750239205TW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【精品小团】2-8人轻松出行
                <w:br/>
                【特色线路】全景系列，畅游巴蜀
                <w:br/>
                【服务无忧】24小时出行管家全程为你解惑答疑
                <w:br/>
                【精选车型】2-3人5座车|4人以上即可独立成团|6人以上升级9座1+1航空座椅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峨乐巴蜀，一段融合自然美景与城市风情的旅程。
                <w:br/>
                从峨眉山的佛系Citywalk到重庆的网红城市探索，这条线路将带您领略四川的多元魅力。
                <w:br/>
                峨眉山的宁静与重庆的繁华形成鲜明对比，让您在自然与都市之间找到平衡。
                <w:br/>
                沿途，您将漫步于苏稽古镇，感受时光的沉淀；
                <w:br/>
                在重庆，您将体验洪崖洞的古色古香、磁器口古镇的历史韵味、解放碑的现代繁华以及朝天门广场的壮丽景色。
                <w:br/>
                这是一场视觉与心灵的盛宴，让您在山川江水间，感受巴蜀文化的独特韵味。
                <w:br/>
                加入我们，开启一段难忘的峨乐巴蜀之旅吧！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家乡-成都
                <w:br/>
              </w:t>
            </w:r>
          </w:p>
          <w:p>
            <w:pPr>
              <w:pStyle w:val="indent"/>
            </w:pPr>
            <w:r>
              <w:rPr>
                <w:rFonts w:ascii="微软雅黑" w:hAnsi="微软雅黑" w:eastAsia="微软雅黑" w:cs="微软雅黑"/>
                <w:color w:val="000000"/>
                <w:sz w:val="20"/>
                <w:szCs w:val="20"/>
              </w:rPr>
              <w:t xml:space="preserve">
                各位贵宾，请根据客您的航班或车次抵达天府之国-成都，成都专职人员在火车站或机场迎接，送酒店入住后自由活动。
                <w:br/>
                1、接站工作人员会在您出发前1天短信/电话与您联系，告知您接站方式，请保持手机畅通。如有特殊情况未取得联系，请联系工作人员/或联系24小时紧急联络人。
                <w:br/>
                2、抵达成都后接站司机会在车站/机场接站，请保证手机畅通，请勿和陌生人交流，请勿与陌生人随意走动。游客需按照司机师傅指引至停车场上车（因机场禁止乱停车辆及上下旅客），敬请各位旅客谅解和配合我们的接机服务。
                <w:br/>
                3、随后送酒店办理入住，自由活动，自行安排，旅行社无工作人员，无车辆提供接送服务等，注意个人人身及财产安全。
                <w:br/>
                4、司机在晚上19:00-22:00之间短信/电话告知您第二天的接车时间，请保持手机畅通，如未取得联系请您主动告知24小时紧急联系人。
                <w:br/>
                【成都双流国际机场（CTU）】，距成都市区约25公里，车程约40分钟。
                <w:br/>
                【成都天府国际机场（TFU）】，距成都市区约80公里，车程约90-120分钟。
                <w:br/>
                【成都东站】，距离市区约9公里，车程约20分钟，如遇高峰期可能会延长时间。
                <w:br/>
                交通：轿车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成都4钻酒店： 豪阁遇上酒店(成都宽窄巷子店)、成都融悦庭酒店(武侯祠宽窄巷子店)、金科金雅（成都建设路东郊记忆店） 、铂雅名人美丽华（文殊院店）、嘉好弗斯达酒店(成都文殊院店)、喆啡锐品酒店（春熙路太升南路店）、和 颐至尚酒店(成都武侯祠店)、雲雅国际（宽窄巷子锦里店）、熊猫假日酒店（建设路东郊记忆店） 、武侯智选 假日（武侯祠锦里店）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 乐山大佛 — 苏稽古镇 — 峨眉山
                <w:br/>
              </w:t>
            </w:r>
          </w:p>
          <w:p>
            <w:pPr>
              <w:pStyle w:val="indent"/>
            </w:pPr>
            <w:r>
              <w:rPr>
                <w:rFonts w:ascii="微软雅黑" w:hAnsi="微软雅黑" w:eastAsia="微软雅黑" w:cs="微软雅黑"/>
                <w:color w:val="000000"/>
                <w:sz w:val="20"/>
                <w:szCs w:val="20"/>
              </w:rPr>
              <w:t xml:space="preserve">
                早餐后，出发前往【乐山大佛景区】，又名凌云大佛。雕凿在岷江、青衣江和大渡河汇流处岩壁上，依岷江南岸凌云山栖霞峰临江躺壁凿造而成为弥勒佛坐像，通高71米 是唐摩岩造像的艺术精品之一，历时 90 年才告完成，是世界上的石刻弥勒佛坐像，国家 5A 级旅游景区，乐山大 佛素有“山是一尊佛·庄严雄伟，佛是一座山·仰视，气势崴嵬”之称。
                <w:br/>
                <w:br/>
                后乘车前往【苏稽古镇】（赠送下午茶）在这里可以品尝到乐山当地各种特色小吃，可根据自身口味随意选择。
                <w:br/>
                <w:br/>
                后前往峨眉山入住酒店休息
                <w:br/>
                交通：轿车
                <w:br/>
                景点：乐山大佛 ，苏稽古镇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峨眉山4钻酒店： 余枫丽呈、峨眉山漫雅酒店、峨眉山柏隐 、瑞邦莫丽 、树荫或同级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峨眉山金顶 — 成都
                <w:br/>
              </w:t>
            </w:r>
          </w:p>
          <w:p>
            <w:pPr>
              <w:pStyle w:val="indent"/>
            </w:pPr>
            <w:r>
              <w:rPr>
                <w:rFonts w:ascii="微软雅黑" w:hAnsi="微软雅黑" w:eastAsia="微软雅黑" w:cs="微软雅黑"/>
                <w:color w:val="000000"/>
                <w:sz w:val="20"/>
                <w:szCs w:val="20"/>
              </w:rPr>
              <w:t xml:space="preserve">
                早餐后出发前往【峨眉山金顶】（含门票160/人）乘坐观光车至雷洞坪，徒步至接引殿。峨眉金顶是以一尊48米高的十方普贤铜像为中心，由耀日的金殿、雄浑的铜殿、灼灼的银殿和洁白的朝圣大道组成的新金顶。金顶为峨眉山游程的高峰，其海拔为3077米。顶上是个小平原，原有铜殿一座，在太阳的照射下，光彩夺目故而得名金顶。
                <w:br/>
                登上金顶，人们顿觉万象排空，气势磅礴，惊叹天地之奇妙。
                <w:br/>
                <w:br/>
                后返回成都入住。
                <w:br/>
                交通：轿车
                <w:br/>
                景点：峨眉山金顶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成都4钻酒店： 豪阁遇上酒店(成都宽窄巷子店)、成都融悦庭酒店(武侯祠宽窄巷子店)、金科金雅（成都建设路东郊记忆店） 、铂雅名人美丽华（文殊院店）、嘉好弗斯达酒店(成都文殊院店)、喆啡锐品酒店（春熙路太升南路店）、和 颐至尚酒店(成都武侯祠店)、雲雅国际（宽窄巷子锦里店）、熊猫假日酒店（建设路东郊记忆店） 、武侯智选 假日（武侯祠锦里店）、锦城罗曼紫薇酒店（春熙路太古里店）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成都动车 — 重庆接站 — 洪崖洞 — 磁器口 — 朝天门广场
                <w:br/>
              </w:t>
            </w:r>
          </w:p>
          <w:p>
            <w:pPr>
              <w:pStyle w:val="indent"/>
            </w:pPr>
            <w:r>
              <w:rPr>
                <w:rFonts w:ascii="微软雅黑" w:hAnsi="微软雅黑" w:eastAsia="微软雅黑" w:cs="微软雅黑"/>
                <w:color w:val="000000"/>
                <w:sz w:val="20"/>
                <w:szCs w:val="20"/>
              </w:rPr>
              <w:t xml:space="preserve">
                早餐后根据动车时间送站，乘动车前往重庆。
                <w:br/>
                抵达后前往【洪崖洞】，洪崖洞以巴渝传统建筑特色的“吊脚楼”风貌为主体，可以观洪崖滴翠、逛山城老街、赏传统江边的吊角楼景色
                <w:br/>
                后前往【磁器口】，有着千年历史的古镇，素有“巴渝古镇”之称，始于北宋真宗年间，因白岩山上的白岩寺而得名。明初，建文帝朱允炆曾在此地的宝轮寺避难，之后宝轮寺改名龙隐寺，白岩场也更名为龙隐镇。因当地瓷器产业发达，龙隐镇后来被称为瓷器口，因“瓷”通“磁”，最终得名磁器口。
                <w:br/>
                后前往【朝天门广场】，朝天门是重庆的地标性建筑之一，朝天门左侧是嘉陵江，右侧是长江，两江在朝天门前交汇，形成“夹马水”景观。每当初夏仲秋，碧绿的嘉陵江水与褐黄色的长江水激流撞击，清浊分明，十分壮观。朝天门广场中央设立了“零公里”标志，其核心部分为直径1.2米的穹型铸铜浮雕，展示了重庆市行政区划地图。此外，广场上还立有《重庆朝天门广场赋》石碑。
                <w:br/>
                游览结束后前往重庆酒店入住休息
                <w:br/>
                交通：轿车
                <w:br/>
                景点：洪崖洞 ，磁器口 ，朝天门广场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重庆4钻酒店： 泊尊云镜、泊联汇大渡口、林枫或同级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解放碑 — 龙门浩老街 — 下浩里 — 弹子石老街
                <w:br/>
              </w:t>
            </w:r>
          </w:p>
          <w:p>
            <w:pPr>
              <w:pStyle w:val="indent"/>
            </w:pPr>
            <w:r>
              <w:rPr>
                <w:rFonts w:ascii="微软雅黑" w:hAnsi="微软雅黑" w:eastAsia="微软雅黑" w:cs="微软雅黑"/>
                <w:color w:val="000000"/>
                <w:sz w:val="20"/>
                <w:szCs w:val="20"/>
              </w:rPr>
              <w:t xml:space="preserve">
                早餐后前往【解放碑】，解放碑为重庆市的标志建筑物之一，纪念碑高27.5米，有旋梯可达顶端；碑顶设时钟、方向标志和风速风向仪
                <w:br/>
                后前往【龙门浩老街】，是古巴渝十二景之一“龙门浩月”的所在地。老街由200多幢不同时期的建筑组成，其中包括18栋优秀历史文物建筑，展示了开埠文化、抗战文化、巴渝文化和宗教文化的魅力。
                <w:br/>
                后前往【下浩里】，是长江南岸的重要老街之一。这里曾是连接龙门浩码头和上新街的必经之路，见证了重庆开埠、抗战内迁等重要历史时期。19世纪末，下浩里商贾云集，洋行林立，抗战时期更是成为使领馆和内迁学校的聚集地。保留了大量原汁原味的历史建筑，融合了川渝民居与西式建筑风格，吊脚楼、青石板路、古朴院落错落有致，充满山城特色。这里不仅有传统的市井生活场景，还引入了文创、艺术展览、咖啡馆等现代业态，形成了独特的“新旧融合”氛围。
                <w:br/>
                后前往【弹子石老街】，弹子石老街以“老街·新趣”为打造理念，保留了川渝传统建筑营造手法，如筑台、悬挑、吊脚、梭箱等，展现了山城古建之美。老街全长约一公里，高低落差达80米，形成独特的九级坡地景观。老街的核心景观为“一街两埠四院十景”：•  一街：弹子石老街、•  两埠：下江和上埠、•  四院：王家大院、孙家花园、夏家大院、青阳公馆、•  十景：海关石、映月池、青云桥、花朝门、余音阁、利川号、涂山窑、爱情墙、一德堂、百岁坊。
                <w:br/>
                交通：轿车
                <w:br/>
                景点：解放碑， 龙门浩老街， 下浩里 ，弹子石老街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重庆4钻酒店： 泊尊云镜、泊联汇大渡口、林枫或同级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 — 返程
                <w:br/>
              </w:t>
            </w:r>
          </w:p>
          <w:p>
            <w:pPr>
              <w:pStyle w:val="indent"/>
            </w:pPr>
            <w:r>
              <w:rPr>
                <w:rFonts w:ascii="微软雅黑" w:hAnsi="微软雅黑" w:eastAsia="微软雅黑" w:cs="微软雅黑"/>
                <w:color w:val="000000"/>
                <w:sz w:val="20"/>
                <w:szCs w:val="20"/>
              </w:rPr>
              <w:t xml:space="preserve">
                早餐后，自由活动，地接旅行社根据游客的车次或航班时间，安排提前二小时送达车站/机场；结束难忘的巴蜀之旅。此项服务为我社工作人员免费接送。
                <w:br/>
                1、游客可能来自不同的地区省市，故返程车次或航班均不一致，地接旅行社会根据每位游客不同的返程时间安排提前送站，请游客一定保持手机畅通，耐心等侯旅行社工作人员的联系。
                <w:br/>
                2、酒店的退房时间规定为中午的12:00之前，需延长休息的游客请自行与酒店前台了解情况，并请根据酒店的要求办理退房手续，退房后可在酒店大厅等侯旅行社送站人员，大件行礼可寄存在酒店前台，贵重物品请自行保管。
                <w:br/>
                行程、景点游览顺序、出发时间仅供参考，具体视天气、路况及游客实际游览情况而定！
                <w:br/>
                交通：轿车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1、交通：根据实际人数选用5-9座商务车，保证一人一个正座。
                <w:br/>
                2、门票：乐山大佛、峨眉山首道大门票；
                <w:br/>
                全程优惠退40元/人，免票退80元/人；
                <w:br/>
                3、住宿	：全程5晚酒店
                <w:br/>
                4、用餐：5早0正
                <w:br/>
                备注：
                <w:br/>
                1、儿童不含酒店早晚餐，根据酒店标准，产生费用请现付酒店前台，请提前知悉。
                <w:br/>
                5、导游：司机兼向导（师傅不进景区）
                <w:br/>
                6、保险	：代购旅游意外险。（最高赔偿额不超过10万，最终解释权归保险公司所有）
                <w:br/>
                7、赠送：赠送项目：A线：苏稽古镇下午茶
                <w:br/>
                赠送项目为我社品牌建立，突出行程特色的促销回馈行为，是无附加条件的赠送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、单房差/如1人全程入住相应指定酒店单独包房，需补单房差。
                <w:br/>
                2、因交通延阻、罢工、天气、飞机机器故障、航班取消或更改时间等不可抗力原因所引致的额外费用。
                <w:br/>
                3、景区配套便民服务设施及体验项目（索道、观光车等）。
                <w:br/>
                特别备注：此行程不含景交，客人可自行在景区内购买；
                <w:br/>
                ①峨眉山观光车90元/人、峨眉山金顶索道120/人、黄龙上行索道80元/人、黄龙观光车20/人、黄龙保险10元/人、九寨沟观光车80元/人（旺季4.1-11.15号 90元/人）、熊猫基地观光车30元/人；
                <w:br/>
                4、其他：以上“费用已含”里未提及包含的一切费用均未含。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须知】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内设有小卖部、超市、旅游纪念品、手工艺土特产等等，均不属于旅行社安排的购物店场所范围，非我社控制，请不要误解。请您根据自身所需谨慎选购，记得索要发票。
                <w:br/>
                若因此造成的投诉我社均无法受理，敬请理解！本行程无购物安排；无导游推荐自费景区或自费娱乐项目；景区配套自费设施游客自愿选择，景区有价格向游客明示。如有强迫消费的现象发生，请游客拨打质量监督电话。
                <w:br/>
                4、【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5、【保险说明】①本社所有跟团游产品均包含免费赠送的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
                <w:br/>
                6、【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
                <w:br/>
                7、【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8、【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9、【出行须知】请提前了解目的地天气地理状况，并请备好常用保暖，降暑，防晒，防雨，防滑用品及常备药品。】
                <w:br/>
                10、团队游览中请勿擅自离团，中途擅自离团视同游客违约，由此造成未参加行程内景点、用餐、住房、用车等费用不退，旅行社亦不承担游客擅自离团时发生意外的责任。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1.为保证行程质量，酒店不接受加床及三人间，单数客人请自补单房差。
                <w:br/>
                2.酒店房满期间，调整为同级的其它酒店。
                <w:br/>
                3.住宿条件：九寨段酒店提倡环保，不提供一次性洗漱用品，建议客人自带洗漱用品，如遇满房，安排其它同级酒店。
                <w:br/>
                4.行程、景点游览顺序、出发时间仅供参考，具体视天气、路况及游客实际游览情况而定！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2025-06-20T16:46:52+08:00</dcterms:created>
  <dcterms:modified xsi:type="dcterms:W3CDTF">2025-06-20T16:46:52+08:00</dcterms:modified>
</cp:coreProperties>
</file>

<file path=docProps/custom.xml><?xml version="1.0" encoding="utf-8"?>
<Properties xmlns="http://schemas.openxmlformats.org/officeDocument/2006/custom-properties" xmlns:vt="http://schemas.openxmlformats.org/officeDocument/2006/docPropsVTypes"/>
</file>