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温州洞头4日行程单</w:t>
      </w:r>
    </w:p>
    <w:p>
      <w:pPr>
        <w:jc w:val="center"/>
        <w:spacing w:after="100"/>
      </w:pPr>
      <w:r>
        <w:rPr>
          <w:rFonts w:ascii="微软雅黑" w:hAnsi="微软雅黑" w:eastAsia="微软雅黑" w:cs="微软雅黑"/>
          <w:sz w:val="20"/>
          <w:szCs w:val="20"/>
        </w:rPr>
        <w:t xml:space="preserve">楠溪江竹筏漂流、永嘉书院、丽水古街、温州江心屿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ZJ17510904338F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9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南京-温州
                <w:br/>
              </w:t>
            </w:r>
          </w:p>
          <w:p>
            <w:pPr>
              <w:pStyle w:val="indent"/>
            </w:pPr>
            <w:r>
              <w:rPr>
                <w:rFonts w:ascii="微软雅黑" w:hAnsi="微软雅黑" w:eastAsia="微软雅黑" w:cs="微软雅黑"/>
                <w:color w:val="000000"/>
                <w:sz w:val="20"/>
                <w:szCs w:val="20"/>
              </w:rPr>
              <w:t xml:space="preserve">
                早南京乘高铁前往温州（具体车次以实际出票为准），下午游览【AAAA江心屿】（门票+轮渡30元/人已含，游览时间约2小时）中国四大名屿之一，地处温州市瓯江中心，屿上有唐代东塔、北宋西塔、江心寺、英国驻温州领事馆旧址等历史古迹与人文景观，孟浩然、谢灵运、陆游、文天祥等相继踏足于此，赋诗咏叹，千百年来文人墨客为江心屿写下了近800篇诗文。江心屿自然风光秀丽，古树名木苍翠葱郁，亭台点缀，桥榭相印，有“瓯江蓬莱”之誉。中国诗之岛、世界古航标--江心屿以其得天独厚的人文风采和自然风情，成武温州的城市地标。前往【五马街、公园路】（游览时间约1小时），中国著名商业街，古称五马坊，温州旧城古街道之一，街长四百米，宽十二米，街两侧拥有十四条小巷。被命名为国家级「百城万店无假货」示范街。2018年10月1日重新开放，保留了原有的中西合璧的建筑风格，“坚持每一块石板、瓦片、青砖、瓦当均来自百年前的温州，让历史韵味原汁原味地呈现。”老字号店铺全部保留，并且增加了更多的商业店铺，是温州逛街、购物、拍照的绝佳之地。这里遍布温州美食，陈辉鱼圆、长人馄饨铺、扁头灯盏糕、九山饭团、杏仁腐、麦饼......
                <w:br/>
                交通：动车、旅游大巴车
                <w:br/>
                景点：【AAAA江心屿】【五马街、公园路】
                <w:br/>
                购物点：无购物
                <w:br/>
                自费项：无自费
                <w:br/>
                到达城市：温州市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温州华侨酒店或同级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
                <w:br/>
              </w:t>
            </w:r>
          </w:p>
          <w:p>
            <w:pPr>
              <w:pStyle w:val="indent"/>
            </w:pPr>
            <w:r>
              <w:rPr>
                <w:rFonts w:ascii="微软雅黑" w:hAnsi="微软雅黑" w:eastAsia="微软雅黑" w:cs="微软雅黑"/>
                <w:color w:val="000000"/>
                <w:sz w:val="20"/>
                <w:szCs w:val="20"/>
              </w:rPr>
              <w:t xml:space="preserve">
                早餐后前往国家AAAA风景名胜区----楠溪江风景区，游览【楠溪江-丽水古街】（门票挂牌15元/人已含，游览时间约1.5小时）为楠溪江古村落标志性建筑，有句话是“不游岩头丽水街，就不算来过楠溪江”。作为楠溪江的主景点之一，这里显示出古朴之风，一切都是那么的古老与沧桑。乘【楠溪江-竹筏漂流】（门票75元/人赠送，漂流时间约40分钟）游楠溪江，小小竹筏水上游，两岸青山水中影，世外桃源般的仙境，江水急流而不凶险，潭水平静而不阻滞，坐在竹筏上听着潺潺流水，远眺绵绵群山，看两岸不断后移的风景，一呼一吸，感受自然与自然融为一体的清幽。【永嘉书院】（门票挂牌50元/人已含，游览时间约3小时）这里不是传统的“书院”，而是一处将山水、历史与商道文化完美融合的秘境。永嘉书院的美，是碇步桥的倒影，是书卷气的回廊，是瀑布下的清凉，是山颠处的豁然。这里没有喧嚣，只有山水与时光的私语，若你也向往一场逃离喧嚣的隐世之旅，不妨遁着楠溪江的流水声，走进着如诗如画的山水秘境。百米碇步--古韵与自然的交融：一条百米碇步横跨楠溪江，赤脚踏过175块石墩，楠溪江的清流在脚边低吟，两岸山水倒映如画，恍若置身水墨丹青之中，每一步都踩在山水诗的韵脚上。金珠飞瀑--夏日清凉的诗意：金珠瀑从崖顶倾泻而下，水雾氤氲，日光穿透水帘，散做万千金珠，白居易笔下的“大珠小珠落玉盘”的意境，在此化作满身清凉。永嘉学馆--书院里的千年文脉：永嘉书院不仅是自然的馈赠，更是文化的沉淀。南宋永嘉学派的商道智慧在这里历史娓娓道来。【FUN肆一夏--音乐泼水狂欢节】把快乐拉满，开启欢乐盛夏PARTY!一场酣畅琳琳、透心凉的水上大战一触即发，全民参战，投身泼水大狂欢，伴随音乐，不讲“舞”德，尽情撒“泼”！在泼水节现场，每天都演绎出不一样的试听盛宴，让你见证一场激情LIVE现场，一边尽情的唱着闹着律动着，一边享受Live带来的放松或激情，炫酷DJ一键开启水上电音轰趴会，直接把气氛拉直顶格，尽情HAPPY!
                <w:br/>
                交通：旅游大巴车
                <w:br/>
                景点：【楠溪江-丽水古街】【楠溪江-竹筏漂流】【永嘉书院】
                <w:br/>
                购物点：无购物
                <w:br/>
                自费项：无自费
                <w:br/>
                到达城市：温州市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温州华侨酒店或同级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洞头
                <w:br/>
              </w:t>
            </w:r>
          </w:p>
          <w:p>
            <w:pPr>
              <w:pStyle w:val="indent"/>
            </w:pPr>
            <w:r>
              <w:rPr>
                <w:rFonts w:ascii="微软雅黑" w:hAnsi="微软雅黑" w:eastAsia="微软雅黑" w:cs="微软雅黑"/>
                <w:color w:val="000000"/>
                <w:sz w:val="20"/>
                <w:szCs w:val="20"/>
              </w:rPr>
              <w:t xml:space="preserve">
                早餐后前往“百岛之县”---洞头岛，游览拍照网红打卡地【小洱海】（游览时间约40分钟），位于元觉街道沙角村与花岗渔村的花岗大桥之间右边的相思岙，这里除了有大海、小岛、红色岩石等自然景观元素，还有近1000米的防浪堤坝，以及他们为游客提供的一些拍美照的创意道具，这些道具有透明的悬挂的玻璃球秋千、纯白色的长桌和凳子、白色木框子、英文字的指示牌、栏杆和石头墙、风车、爱心造型……蓝天、白云、大海当背景，每个角度，都能拍出面朝大海的纯粹之美，画面貌似大理的“洱海”。来到这里游览【东岙渔村+东岙沙滩】（游览时间约1小时）这是一处集黄金沙滩、闽南石屋群和国家级非遗“七夕成人节”民宿体验为一体的特色渔村，独特的渔村文化、闽文化、饮食文化在这里交织。走进渔村随处可见的三角梅等鲜花点缀在古老的石屋边，仿佛踏进了五彩斑斓的调色盘。整洁白净的沙滩映衬着碧海蓝天，在这里可以尽情踏浪嬉戏，挖沙捉蟹，一起感受大海带来的欢乐！指定入住洞头金海岸开元度假村，办理入住后开启海岛度假模式（报名儿童均增送一套挖沙工具！）。酒店配套有私属沙滩、萌宠乐园、无边泳池、海米乐园等丰富度假娱乐项目，不管您是沙滩玩沙戏水还是乐园狂欢，都能让您放松心情，尽享初夏美好时光。【向洞头】（嘉宾票88元/人赠送，19:30-20:15）国内首部海上实景船体演艺秀，以真实渔船为舞台，辅以现代科技感的光影设计，演绎温州古代海上丝绸之路的繁荣景象，再现百岛渔民千年踏浪的精彩故事，仿佛穿越时空，与流淌千年的洞头历史文化进行了一次深度对话。演艺秀以十二声息风鼓代表十二时辰、代表一年四季、代表古往今来的千年时光，以人与大海的相生相胜、共荣共存，折射闯海者无惧无畏的精神，以万家渔火、万国来贺、万里海丝路表达人们对没好生活的祝福和对锦绣未来的向往。
                <w:br/>
                温馨提醒：《向洞头》实景演艺秀为赠送项目，成人儿童均为嘉宾席票种（1.2米以下儿童不占座），由于演出类型为室外实景，若因天气等不可抗力因素停演或自愿放弃观看则自动取消此赠送项目，无费用可退，敬请知晓。
                <w:br/>
                交通：旅游大巴车
                <w:br/>
                景点：【小洱海】【东岙渔村+东岙沙滩】【向洞头】
                <w:br/>
                购物点：无购物
                <w:br/>
                自费项：无自费
                <w:br/>
                到达城市：洞头县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金海岸开元名都度假酒店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温州-南京
                <w:br/>
              </w:t>
            </w:r>
          </w:p>
          <w:p>
            <w:pPr>
              <w:pStyle w:val="indent"/>
            </w:pPr>
            <w:r>
              <w:rPr>
                <w:rFonts w:ascii="微软雅黑" w:hAnsi="微软雅黑" w:eastAsia="微软雅黑" w:cs="微软雅黑"/>
                <w:color w:val="000000"/>
                <w:sz w:val="20"/>
                <w:szCs w:val="20"/>
              </w:rPr>
              <w:t xml:space="preserve">
                早餐后前往游览【半屏山】（门票挂牌30元/人已含，游览时间约1.5小时）被誉为神州海上第一屏，民谣曰：“半屏山，半屏山，一半在大陆，一半在台湾”。在这里可以看到半屏山独有的奇礁异石，领略“丹浮碧水白云间，博浪轻鸥意自闲，一眼沙平堪画处，诗意醉在半屏山”的意境。顺着景区的一大片峭壁逛逛，壁上景观迭出，想巨幅浮雕画屏，依次展开的有四屏十八景，是目前为止国内最长的海上天然岩雕长廊。【海上月堤】（游览时间约30分钟）一条延伸到大海中央近500米的堤坝，沿路设立有白色城堡、一网情深、海上生明月、白色灯塔等特色景观，与大海相映成趣，地面粉刷着精致彩绘，走在月堤上，是慢慢的浪漫氛围。游览结束后乘车前往温州高铁站，乘高铁返回，结束愉快行程！
                <w:br/>
                交通：旅游大巴车、动车
                <w:br/>
                景点：【半屏山】【海上月堤】
                <w:br/>
                购物点：无购物
                <w:br/>
                自费项：无自费
                <w:br/>
                到达城市：温州市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1.交通：往返高铁二等座+当地空调旅游用车
                <w:br/>
                2.住宿：2晚温州市中心五钻温州华侨酒店或同级+1晚洞头岛五钻金海岸开元名都度假酒店（豪华岛景房）
                <w:br/>
                3.用餐：含三早两正餐，正餐餐标50元/人
                <w:br/>
                4.门票：含行程所列景点首道大门票+景交
                <w:br/>
                5.导服：当地专业优秀导游服务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◆请在预订时务必提供准确、完整的信息（姓名、性别、证件号码、联系方式等），以免产生预订错误，影响出行。如因提供信息错误而造成损失，由游客自行承担。
                <w:br/>
                ◆如遇天气、交通、景区客流限制影响，为确保游览质量，在不变更景点、酒店的情况下，我司可根据实际情况对行程作合理调整。游客所持行程需和我社行程一致，便于我社操作，如若不一致由此造成的损失我社不承担责任。
                <w:br/>
                ◆出发时间、集合时间、景点游览时间、自由活动时间均以当天实际游览为准，请务必配合工作人员或司机导游。
                <w:br/>
                ◆行程内标明赠送项目如因不可抗力因素无法安排或游客自愿放弃均无费用可退。
                <w:br/>
                ◆如遇国家政策性调价、交通受阻、列车取消、天气等人力不可抗拒因素或游客自身因素造成的损失和增加费用由游客承担。
                <w:br/>
                ◆非自由活动期间，未经导游同意，游客不得擅自脱团、离团。经导游同意后，游客应签署离团责任书，并确保该期间内人身及财产安全。未完成部分将被视为游客自行放弃，已产生的实际费用，不予退还。
                <w:br/>
                ◆入住酒店需提供有效身份证，儿童如无身份证必须携带户口簿方可登记入住。无携带身份证或户口簿，酒店有权利要求游客去公安局开具证明，方可办理入住。期间产生的打车费用，需客人自理。
                <w:br/>
                ◆如遇台风、暴雨/雪等天气或其它人力不可抗拒的因素造成的行程不能正常游览的我社只负责退门票差价，如有其它费用需客人自理。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请游客根据自身身体状况选择旅游线路，游客必须保证自身身体健康良好前提下参加旅行社安排行程。出于安全考虑，本产品不接受孕妇预定，18岁以下未成年人需要至少一名成年旅客陪同。如出行人中有70周岁(含)以上老人，须至少有1位18周岁—69周岁亲友陪同方可参团，敬请谅解。
                <w:br/>
                ◆签订合同后如遇旅行社不成团或游客单方面退团将按双方合同约定的违约条款予以赔付。
                <w:br/>
                ◆本产品为目的地散客拼团，不同出发城市抵离车次时间差异，需汇合其他相近车次的游客一起出发，敬请谅解。
                <w:br/>
                ◆我社已按国家规定购买旅行社责任险，建议游客可自行增加旅游意外险，费用为10元/人。
                <w:br/>
                ◆本产品具体接待游览由目的地具有合法资质旅行社操作。
                <w:br/>
                ◆对本次旅行接待有异议，请离团前反馈,以便我社及时核实处理,否则视为满意.地接质量以客人意意见单为凭证，请游客认真填写，若在当地填写意见单时未注明投诉意见，返程后我社不再接受投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◆出发前及出游过程中请务必保持签约所留手机号码畅通，以便旅行社工作人员/导游联系。
                <w:br/>
                ◆单人出游需补房差，单房差780元/人，为三晚房差价格。
                <w:br/>
                ◆行程中所含门票以旅行社折扣价计入成本，如游客自愿放弃游览以旅行社折扣价为依据给与退费。
                <w:br/>
                ◆持有景区认可的有效优待证件，如老年证/残疾证/记者证等优待证件请在导游购票前告知并出示，以实际产生及旅行社折扣差价退款。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2025-06-30T19:42:53+08:00</dcterms:created>
  <dcterms:modified xsi:type="dcterms:W3CDTF">2025-06-30T19:42:53+08:00</dcterms:modified>
</cp:coreProperties>
</file>

<file path=docProps/custom.xml><?xml version="1.0" encoding="utf-8"?>
<Properties xmlns="http://schemas.openxmlformats.org/officeDocument/2006/custom-properties" xmlns:vt="http://schemas.openxmlformats.org/officeDocument/2006/docPropsVTypes"/>
</file>