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【惠享·深度】法国+意大利+瑞士+德国+卢森堡+新天鹅堡12日9晚跟团游行程单</w:t>
      </w:r>
    </w:p>
    <w:p>
      <w:pPr>
        <w:jc w:val="center"/>
        <w:spacing w:after="100"/>
      </w:pPr>
      <w:r>
        <w:rPr>
          <w:rFonts w:ascii="微软雅黑" w:hAnsi="微软雅黑" w:eastAsia="微软雅黑" w:cs="微软雅黑"/>
          <w:sz w:val="20"/>
          <w:szCs w:val="20"/>
        </w:rPr>
        <w:t xml:space="preserve">卢浮宫·凡尔赛宫·兰斯·斯特拉斯堡·科尔马·卢森堡·新天鹅堡·比萨·双游船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OZ1751356985u5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去程航班：A933C北京 -巴黎13:25- 18：40  飞行约11小时15分
                <w:br/>
                回程航班：CA940 罗马 - 北京 20：55 - 12:55+1   飞行约10小时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团组性质：  惠享·深度   
                <w:br/>
                发团日期：  9月11日、10月23日、11月16日
                <w:br/>
                航班信息：  国航，北京起止，可配全国往返北京联运
                <w:br/>
                酒店信息：  境外3-4星酒店，意大利段4星，其他3星
                <w:br/>
                团队签证：  法签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400.416666666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全国各地/北京Beijing/巴黎Paris
                <w:br/>
              </w:t>
            </w:r>
          </w:p>
          <w:p>
            <w:pPr>
              <w:pStyle w:val="indent"/>
            </w:pPr>
            <w:r>
              <w:rPr>
                <w:rFonts w:ascii="微软雅黑" w:hAnsi="微软雅黑" w:eastAsia="微软雅黑" w:cs="微软雅黑"/>
                <w:color w:val="000000"/>
                <w:sz w:val="20"/>
                <w:szCs w:val="20"/>
              </w:rPr>
              <w:t xml:space="preserve">
                前一日于规定时间（待告）集合，搭乘中国国航航空公司的班机，抵达北京，入住酒店休息。
                <w:br/>
                全国各地 /– 北京Beijing
                <w:br/>
                参考航班：
                <w:br/>
                CA1562 南京—北京     17:25—19:20   飞行时间大约2小时
                <w:br/>
                CA1844  合肥—北京  16:30-18:35   飞行时间大约2小时
                <w:br/>
                CA1898  连云港—北京  19:35-21:15   飞行时间大约2小时
                <w:br/>
                CA1550  上海-北京  19:25-21:40    飞行时间大约2小时
                <w:br/>
                第一天：
                <w:br/>
                参考航班：  A933C北京 - 巴黎13:25- 18：40  飞行约11小时15分
                <w:br/>
                搭乘中国国航航空公司的班机，前往巴黎。抵达巴黎后，入住酒店休息，调整时差。
                <w:br/>
                关于国内航段至北京航班的重要提示：
                <w:br/>
                根据航空公司联运航班安排规则，本行程所涉国内航段航班由承运航空公司统一调配。具体执飞航班号、时刻及承运主体均以航空公司最终出票确认为准。承运航空公司依据运行需要保留调整航班时刻的权利，恕不另行通知。上述运输条款的法定解释权及执行标准归属承运航空公司所有。
                <w:br/>
                交通：飞机
                <w:br/>
                到达城市：巴黎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境外3星酒店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巴黎Paris
                <w:br/>
              </w:t>
            </w:r>
          </w:p>
          <w:p>
            <w:pPr>
              <w:pStyle w:val="indent"/>
            </w:pPr>
            <w:r>
              <w:rPr>
                <w:rFonts w:ascii="微软雅黑" w:hAnsi="微软雅黑" w:eastAsia="微软雅黑" w:cs="微软雅黑"/>
                <w:color w:val="000000"/>
                <w:sz w:val="20"/>
                <w:szCs w:val="20"/>
              </w:rPr>
              <w:t xml:space="preserve">
                我们开始游览巴黎市区。巴黎这座浪漫与时尚之都，在历史上有过许许多多的标签。今天的巴黎，不仅是西欧的一个政治、经济、文化中心，而且是全世界最著名的旅游胜地，每天吸引着无数来自各大洲的宾客与游人。游览举世闻名的博物馆--【卢浮宫】*（游览时间：1.5小时左右），馆内珍藏的“蒙娜丽莎”“断臂维纳斯”和“胜利女神”被誉为镇馆三宝，而后在卢浮宫附近自由活动（约1小时）。搭乘【塞纳河游船】 *（游览时间：约1小时）徜徉在巴黎的母亲河上，移步换景，美不胜收。夜宿巴黎附近。巴黎市中心奥斯曼大街上的【老佛爷旗舰店】，是欧洲的百货公司，汇集3500多个国际品牌，不仅是时尚界男女服饰及儿童服饰中心，同时也汇集了各类家居生活艺术产品、世界各地美食及种类丰富的藏酒。主馆内建于1912年的新拜占庭式巨型镂金彩绘雕花穹顶，是巴黎一个不可错过的景点，它在见证时尚潮流更替变迁的同时，也见证了老佛爷对创新、时尚和设计的热情，不断地推陈出新，适应新的流行趋势及新的生活方式，历经一个多世纪的变迁，老佛爷始终在巴黎及世界时尚界闪耀无限光彩，向世人展示着地道的巴黎风情。
                <w:br/>
                交通：旅游大巴
                <w:br/>
                景点：卢浮宫，塞纳河游船，老佛爷旗舰店
                <w:br/>
                到达城市：巴黎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境外3星酒店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巴黎Paris -145公里-兰斯Reims
                <w:br/>
              </w:t>
            </w:r>
          </w:p>
          <w:p>
            <w:pPr>
              <w:pStyle w:val="indent"/>
            </w:pPr>
            <w:r>
              <w:rPr>
                <w:rFonts w:ascii="微软雅黑" w:hAnsi="微软雅黑" w:eastAsia="微软雅黑" w:cs="微软雅黑"/>
                <w:color w:val="000000"/>
                <w:sz w:val="20"/>
                <w:szCs w:val="20"/>
              </w:rPr>
              <w:t xml:space="preserve">
                早餐后，继续巴黎市区的游览（游览时间：约1小时）：游览【凯旋门】—这是欧洲100多座凯旋门中最大的一座，也是巴黎的地标之一；车游【香榭丽舍大街】，并在【协和广场】驻足——大革命时期，它被称为“革命广场”，被法国人民当作展示王权毁灭的舞台，广场的中心摆放着巨大的埃及方尖碑。在【埃菲尔铁塔】下拍照留念，曾经饱受争议的铁塔如今成为巴黎乃至法兰西毫无争议的象征。之后驱车前往城郊，参观封建时期法国皇帝的行宫--【凡尔赛宫】*（游览时间：1.5小时左右） ，这里处处金碧辉煌，豪华非凡。夜宿兰斯
                <w:br/>
                交通：旅游大巴
                <w:br/>
                景点：凯旋门，香榭丽舍大街，协和广场，埃菲尔铁塔
                <w:br/>
                到达城市：巴黎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境外3星酒店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兰斯Reims -230公里- 卢森堡Luxemburg- 100公里- 梅茨
                <w:br/>
              </w:t>
            </w:r>
          </w:p>
          <w:p>
            <w:pPr>
              <w:pStyle w:val="indent"/>
            </w:pPr>
            <w:r>
              <w:rPr>
                <w:rFonts w:ascii="微软雅黑" w:hAnsi="微软雅黑" w:eastAsia="微软雅黑" w:cs="微软雅黑"/>
                <w:color w:val="000000"/>
                <w:sz w:val="20"/>
                <w:szCs w:val="20"/>
              </w:rPr>
              <w:t xml:space="preserve">
                早餐后【兰斯大教堂】在法国历史上的地位举足轻重,其重要程度绝不亚于巴黎圣母院。从公元13世纪便动手修建,在其3段式构造的教堂正面高高矗立着2座左右对称的尖塔。每当夕阳西下时，整座教堂都沐浴在金黄色的光辉之中。 随后之后驱车前往现今欧洲大陆仅存的大公国—【卢森堡大公国】（游览约1小时），卢森堡这个国家不大，但却是欧盟的重要成员国，它被称为“欧洲的十字路口”，被法国、德国、比利时包围，卢森堡被认为是世界上最放松的国家之一。参观【佩特罗斯大峡谷】以及【阿道夫古桥】，这是卢森堡最著名的风景区，而古桥亦是欧洲杰出的建筑物之一。 夜宿法国小镇梅茨附近
                <w:br/>
                交通：旅游大巴
                <w:br/>
                景点：兰斯大教堂，卢森堡大公国，佩特罗斯大峡谷，阿道夫古桥
                <w:br/>
                到达城市：卢森堡大峡谷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境外3星酒店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梅茨-167公里- 斯特拉斯堡Strasbourg -72公里- 科尔马Colma
                <w:br/>
              </w:t>
            </w:r>
          </w:p>
          <w:p>
            <w:pPr>
              <w:pStyle w:val="indent"/>
            </w:pPr>
            <w:r>
              <w:rPr>
                <w:rFonts w:ascii="微软雅黑" w:hAnsi="微软雅黑" w:eastAsia="微软雅黑" w:cs="微软雅黑"/>
                <w:color w:val="000000"/>
                <w:sz w:val="20"/>
                <w:szCs w:val="20"/>
              </w:rPr>
              <w:t xml:space="preserve">
                早餐后前往【斯特拉斯堡】观光（游览约1小时），素有小法兰西的美誉，这一区域拥有中世纪以来的大量精美建筑。1988年被联合国教科文组织列为世界文这也是首次一个城市的整个市中心区域获此荣誉，漫步其中仿佛回到中古时期，水道纵横，倒影婆娑，回眼望去，都是法兰西优雅的影子。【斯特拉斯堡大教堂】（外观）称得上哥德式教堂的登峰之作，始建于1176年，直到14 39年才全部竣工，用孚日山的粉红色砂岩石料筑成。
                <w:br/>
                早餐后科尔马小镇【科尔马】观光（游览约1小时），是宫崎骏电影《哈尔的移动城堡》原型，伊尔河支流酪赫河静静淌过，清清的河水荡涤了浮躁的尘埃。任由平底船轻轻滑过……一进到小镇那强烈的印象已经停留在了记忆的最深处。如童年搭过的积木一般的木筋屋，有尖尖的屋顶的教堂，有彩虹的缤纷小河，有鲜花的簇拥的窗口，有五颜六色的橱窗，《哈尔的移动城堡》中的小镇在科尔马逐渐被还原。雨过了没有艳阳的下午，没有熙攘的人群，没有嘈杂的街巷，中世纪的石板路上干净整洁，偶尔几个过往的游客和骑行的市民，一幅画面将童话般的科尔马定格。夜宿科尔马附近。
                <w:br/>
                交通：旅游大巴
                <w:br/>
                景点：斯特拉斯堡，斯特拉斯堡大教堂，科尔马
                <w:br/>
                到达城市：科尔马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境外3星酒店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科尔马小镇Colmar - 220公里- 雪朗峰Schilthorn -因特拉肯Interlaken
                <w:br/>
              </w:t>
            </w:r>
          </w:p>
          <w:p>
            <w:pPr>
              <w:pStyle w:val="indent"/>
            </w:pPr>
            <w:r>
              <w:rPr>
                <w:rFonts w:ascii="微软雅黑" w:hAnsi="微软雅黑" w:eastAsia="微软雅黑" w:cs="微软雅黑"/>
                <w:color w:val="000000"/>
                <w:sz w:val="20"/>
                <w:szCs w:val="20"/>
              </w:rPr>
              <w:t xml:space="preserve">
                早餐后，驱车前往【雪朗峰】*（游览时间：3小时左右含上下山）：海拔2970米的雪朗峰周围被少女峰、艾格峰、僧侣峰等著名山峰环绕，虽然近几年少女峰的名气在国内叫得响亮，可若要真正领略到少女峰等诸多名峰的俊秀之美，恐怕“只缘身在此山中”是做不到的，而雪朗峰便是一个最好的角度。游客可乘缆车直达顶峰，在此饱览200座山峰的壮丽景色（包括少女峰），皑皑雪山，尽收眼底，真正体验到“一览众山小”的豪迈。下山的途中，我们将在BIRG站停留，在这里参加我们为您安排的【天际线之旅】，它将为您打开全新的视角，穿过垂直的悬崖绝壁，将您的目光从远眺的景色带到无底深渊，使您的眼光从此获得释放与升华。随后前往因特拉肯，【何维克街】是因特拉肯主要的街道，这里的人潮看来，观光客永远要比当地居民多，贩卖各种物品的商店连绵约有几百公尺远，从欧洲服饰或饰品品牌，以至于瑞士当地具纪念意义的小东西，在何维克街上都可以找到。夜宿因特拉肯附近。
                <w:br/>
                交通：旅游大巴
                <w:br/>
                景点：雪朗峰，天际线之旅，何维克街
                <w:br/>
                到达城市：因特拉肯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午餐：007雪朗峰特色餐     晚餐：中式晚餐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境外3星酒店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因特拉肯Interlaken - 50公里- 琉森Luzerne – 130公里- 瓦杜兹Vaduz – 160公里- 富森Fussen
                <w:br/>
              </w:t>
            </w:r>
          </w:p>
          <w:p>
            <w:pPr>
              <w:pStyle w:val="indent"/>
            </w:pPr>
            <w:r>
              <w:rPr>
                <w:rFonts w:ascii="微软雅黑" w:hAnsi="微软雅黑" w:eastAsia="微软雅黑" w:cs="微软雅黑"/>
                <w:color w:val="000000"/>
                <w:sz w:val="20"/>
                <w:szCs w:val="20"/>
              </w:rPr>
              <w:t xml:space="preserve">
                店享用早餐后，游览【琉森】（游览时间：约45分钟）：琉森被誉为“蜜月小镇”，想必是因为这里独特的美景与相映成趣的浪漫氛围。在琉森我们参观【卡贝尔花桥】，桥上盛开的鲜花使得这里成为琉森的地标所在，还有被美国作家马克·吐温誉为“世界上最悲壮和最感人的雕像”的【狮子纪念碑】，原因是什么？您不妨听导游与您细细说来。在琉森湖畔的天鹅广场自由活动（约2—3小时）。驱车前往“邮票王国”列支敦士登，在首都瓦杜兹整洁的街道上自由活动（约30分钟），生活在这里的人们安居乐业，生活富足，很少有人愿意背井离乡去他国谋生。夜宿德国境内的富森附近。
                <w:br/>
                交通：旅游大巴
                <w:br/>
                景点：琉森，卡贝尔花桥，纪狮子念碑，列支敦士登，瓦杜兹
                <w:br/>
                到达城市：富森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境外3星酒店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富森Fussen – 110公里- 因斯布鲁克Innsbruck – 380公里- 威尼斯Venice
                <w:br/>
              </w:t>
            </w:r>
          </w:p>
          <w:p>
            <w:pPr>
              <w:pStyle w:val="indent"/>
            </w:pPr>
            <w:r>
              <w:rPr>
                <w:rFonts w:ascii="微软雅黑" w:hAnsi="微软雅黑" w:eastAsia="微软雅黑" w:cs="微软雅黑"/>
                <w:color w:val="000000"/>
                <w:sz w:val="20"/>
                <w:szCs w:val="20"/>
              </w:rPr>
              <w:t xml:space="preserve">
                早餐后，参观位于富森的“德国城堡的标志”—【新天鹅堡】*（含上下山2.5小时）。如今的新天鹅堡无疑已经成为德国旅游的名片，是德国名气最响、旅行者最多的城堡。这座路德维希二世倾尽国力的杰作，拥有童话般的容颜与风景。当你站在玛利亚桥上眺望，无法不为这一切倾倒。新天鹅堡的内饰也极尽雍容，却终究无法掩盖路德维希二世的悲剧命运，令人无限唏嘘。驱车前往奥地利山城因斯布鲁克，参观【金顶屋】（外观，游览时间：约15分钟），屋面用3450块金箔贴成，因此而得名。同时，因斯布鲁克的【老城广场】不仅有着古典的建筑，还有着琳琅满目的购物商店，您不妨在这里好好逛逛，自由活动（约45分钟）。夜宿威尼斯附近。
                <w:br/>
                交通：旅游大巴
                <w:br/>
                景点：新天鹅堡，金顶屋，老城广场
                <w:br/>
                到达城市：威尼斯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威尼斯Venicei -270公里- 佛罗伦萨Florence
                <w:br/>
              </w:t>
            </w:r>
          </w:p>
          <w:p>
            <w:pPr>
              <w:pStyle w:val="indent"/>
            </w:pPr>
            <w:r>
              <w:rPr>
                <w:rFonts w:ascii="微软雅黑" w:hAnsi="微软雅黑" w:eastAsia="微软雅黑" w:cs="微软雅黑"/>
                <w:color w:val="000000"/>
                <w:sz w:val="20"/>
                <w:szCs w:val="20"/>
              </w:rPr>
              <w:t xml:space="preserve">
                早餐后，乘船进入威尼斯本岛（游览时间：约3小时含上下岛），参观“欧洲最美的客厅”【圣马可广场】，以及金色大教堂—【圣马可教堂】。眺望【叹息桥】，在《威尼斯商人》所描绘的【里亚托桥】前驻足留念。搭乘更受欢迎的威尼斯水上交通工具【黄金大运河游船】*，体验世界上最美的运河风光。随后前往佛罗伦萨，游览“文艺复兴之都”佛罗伦萨：首先参观的是【圣母百花大教堂】（外观），这座佛罗伦萨的标志建筑亦是世界第四大天主教堂，从任何一个地方观察它都显得异常精美与肃穆。之后游览【市政厅广场】，与其他城市的中心广场不同的是，这个不算大的广场却矗立了众多雕塑精品，甚至包括了米开朗琪罗的大卫像。之后前往【圣十字广场】自由活动（约1小时）。
                <w:br/>
                交通：旅游大巴
                <w:br/>
                景点：圣马可广场，圣马可教堂，叹息桥，里亚托桥，黄金大运河游船，圣母百花大教堂，市政厅广场，圣十字广场
                <w:br/>
                到达城市：佛罗伦萨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佛罗伦萨Florence- 100公里- 比萨Pisa- 336公里- 罗马
                <w:br/>
              </w:t>
            </w:r>
          </w:p>
          <w:p>
            <w:pPr>
              <w:pStyle w:val="indent"/>
            </w:pPr>
            <w:r>
              <w:rPr>
                <w:rFonts w:ascii="微软雅黑" w:hAnsi="微软雅黑" w:eastAsia="微软雅黑" w:cs="微软雅黑"/>
                <w:color w:val="000000"/>
                <w:sz w:val="20"/>
                <w:szCs w:val="20"/>
              </w:rPr>
              <w:t xml:space="preserve">
                早餐后， 驱车前往奇迹之城——比萨：【奇迹广场】是很多游客游览比萨的唯一目的，它位于比萨城的西北角，广场包含了【比萨大教堂】、【洗礼堂】、举世闻名的【比萨斜塔】和墓园，尤其是比萨斜塔，除了它倾而不倒的奇景，伽利略的铁球实验也让它家喻户晓。随后前往罗马，入住罗马附近。
                <w:br/>
                交通：旅游大巴
                <w:br/>
                景点：奇迹广场，比萨大教堂，洗礼堂，比萨斜塔
                <w:br/>
                到达城市：罗马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罗马Rome – 北京Beijing
                <w:br/>
              </w:t>
            </w:r>
          </w:p>
          <w:p>
            <w:pPr>
              <w:pStyle w:val="indent"/>
            </w:pPr>
            <w:r>
              <w:rPr>
                <w:rFonts w:ascii="微软雅黑" w:hAnsi="微软雅黑" w:eastAsia="微软雅黑" w:cs="微软雅黑"/>
                <w:color w:val="000000"/>
                <w:sz w:val="20"/>
                <w:szCs w:val="20"/>
              </w:rPr>
              <w:t xml:space="preserve">
                早餐后游览“永恒之都”罗马。罗马是意大利占地面积最广、人口最多的城市，也是世界最著名的游览地之一。市区游览（游览时间：约1小时）：【古罗马斗兽场】，【君士坦丁凯旋门】和【古罗马废墟】是这座城市逝去荣光的标志，古罗马角斗场是古罗马时期最大的圆形角斗场，是古罗马帝国标志性的建筑物之一，整个斗兽场最多可容纳5万人，却因入场设计周到而不会出现拥堵混乱，这种入场的设计即使是今天的大型体育场依然沿用。如今的角斗场，已经成为罗马城最著名的标志，而长久地被后世所瞻仰。外观【圣天使城堡】，屹立于台伯河畔的城堡，首先作为阻止西哥特人和东哥德人入侵的要塞，然后被当作监狱使用，最后改建成一座华丽的教皇宫殿，如今成为罗马重要的旅游景点
                <w:br/>
                根据航班时间整理行李送往机场，办理登机及退税手续，搭乘中国航空公司的班机，返回北京。
                <w:br/>
                交通：参考航班：CA940 罗马 - 北京 20：55 - 12:55+1   飞行约10小时
                <w:br/>
                景点：古罗马斗兽场，君士坦丁凯旋门，古罗马废墟，圣天使城堡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北京Beijing - 全国
                <w:br/>
              </w:t>
            </w:r>
          </w:p>
          <w:p>
            <w:pPr>
              <w:pStyle w:val="indent"/>
            </w:pPr>
            <w:r>
              <w:rPr>
                <w:rFonts w:ascii="微软雅黑" w:hAnsi="微软雅黑" w:eastAsia="微软雅黑" w:cs="微软雅黑"/>
                <w:color w:val="000000"/>
                <w:sz w:val="20"/>
                <w:szCs w:val="20"/>
              </w:rPr>
              <w:t xml:space="preserve">
                参考航班：CA1503 北京 - 南京 17：30 - 19:25  飞行时间约2小时
                <w:br/>
                          CA1845 北京 - 合肥  20:45 - 22:40   飞行时间约2小时
                <w:br/>
                          CA1897 北京- 连云港 17:05 - 18:50    飞行时间约2小时
                <w:br/>
                          CA1549 北京- 上海   16:30 - 19:00     飞行时间约2.5小时
                <w:br/>
                交通：飞机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1、全程中国国航航空经济舱机票（含税）。
                <w:br/>
                2、申根旅游签证（ADS）随团进出，不允许擅自离团。
                <w:br/>
                3、10晚境外常规3-4星住宿，意大利4星，其他地区3星，单房差3600元/人
                <w:br/>
                4、19顿境外用餐（中餐餐标：5菜一汤，升级1顿特色餐：雪朗峰007特色餐）
                <w:br/>
                5、行程所列明的交通：当地旅游巴士。
                <w:br/>
                6、行程所列景点门票：卢浮宫（含耳机讲解）、凡尔赛宫（含耳机讲解）、塞纳河游船、雪朗峰、新天鹅堡、黄金大运河游船
                <w:br/>
                7、全程中文领队兼导游服务。
                <w:br/>
                8、导游及司机的小费。
                <w:br/>
                9、境外旅游意外30万伤害保险。
                <w:br/>
                10、4人一台WIFI，2人一个转换插头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1.不含行程中自理的餐食
                <w:br/>
                2.行程中“报价包含”条款中未列明的一切额外费用。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罗马深度游</w:t>
            </w:r>
          </w:p>
        </w:tc>
        <w:tc>
          <w:tcPr/>
          <w:p>
            <w:pPr>
              <w:pStyle w:val="indent"/>
            </w:pPr>
            <w:r>
              <w:rPr>
                <w:rFonts w:ascii="微软雅黑" w:hAnsi="微软雅黑" w:eastAsia="微软雅黑" w:cs="微软雅黑"/>
                <w:color w:val="000000"/>
                <w:sz w:val="20"/>
                <w:szCs w:val="20"/>
              </w:rPr>
              <w:t xml:space="preserve">
                项目描述：不可思议令人赞叹的罗马万神殿、壮观的那沃那广场、等等。找寻奥黛丽赫本的足迹,试想您就是剧中的主角……深度的游览，让您更深入地了解罗马，还能品尝地道的罗马冰激凌。所含内容：预订费；车费；讲解费；司机服务费；意大利冰激凌。
                <w:br/>
                （项目时间：不少于2小时）
                <w:br/>
                不含内容：以上所有未提及的服务和费用。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100.00</w:t>
            </w:r>
          </w:p>
        </w:tc>
      </w:tr>
      <w:tr>
        <w:trPr/>
        <w:tc>
          <w:tcPr/>
          <w:p>
            <w:pPr>
              <w:pStyle w:val="indent"/>
            </w:pPr>
            <w:r>
              <w:rPr>
                <w:rFonts w:ascii="微软雅黑" w:hAnsi="微软雅黑" w:eastAsia="微软雅黑" w:cs="微软雅黑"/>
                <w:color w:val="000000"/>
                <w:sz w:val="20"/>
                <w:szCs w:val="20"/>
              </w:rPr>
              <w:t xml:space="preserve">天空之城</w:t>
            </w:r>
          </w:p>
        </w:tc>
        <w:tc>
          <w:tcPr/>
          <w:p>
            <w:pPr>
              <w:pStyle w:val="indent"/>
            </w:pPr>
            <w:r>
              <w:rPr>
                <w:rFonts w:ascii="微软雅黑" w:hAnsi="微软雅黑" w:eastAsia="微软雅黑" w:cs="微软雅黑"/>
                <w:color w:val="000000"/>
                <w:sz w:val="20"/>
                <w:szCs w:val="20"/>
              </w:rPr>
              <w:t xml:space="preserve">
                如梦如幻的“天空之城”——白露里治奥。
                <w:br/>
                隐匿于山丘之上的古老城镇，承载着数千年的历史与文化。不容错过的诗意体验。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佛罗伦萨老宫博物馆</w:t>
            </w:r>
          </w:p>
        </w:tc>
        <w:tc>
          <w:tcPr/>
          <w:p>
            <w:pPr>
              <w:pStyle w:val="indent"/>
            </w:pPr>
            <w:r>
              <w:rPr>
                <w:rFonts w:ascii="微软雅黑" w:hAnsi="微软雅黑" w:eastAsia="微软雅黑" w:cs="微软雅黑"/>
                <w:color w:val="000000"/>
                <w:sz w:val="20"/>
                <w:szCs w:val="20"/>
              </w:rPr>
              <w:t xml:space="preserve">
                项目描述：这是一座文艺复兴的宝库，因为收藏了大量欧洲文艺复兴时期众多代表人物的作品，老宫博物馆被世人冠以“文艺复兴艺术宝库”之称。
                <w:br/>
                所含内容：预订费、讲解费、门票。
                <w:br/>
                （项目时间：不少于50分钟）
              </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巴黎深度游</w:t>
            </w:r>
          </w:p>
        </w:tc>
        <w:tc>
          <w:tcPr/>
          <w:p>
            <w:pPr>
              <w:pStyle w:val="indent"/>
            </w:pPr>
            <w:r>
              <w:rPr>
                <w:rFonts w:ascii="微软雅黑" w:hAnsi="微软雅黑" w:eastAsia="微软雅黑" w:cs="微软雅黑"/>
                <w:color w:val="000000"/>
                <w:sz w:val="20"/>
                <w:szCs w:val="20"/>
              </w:rPr>
              <w:t xml:space="preserve">
                项目描述：外观华丽庄严的金鼎荣军院，这是拿破仑的长眠之地；外观巴黎的标志—埃菲尔铁塔，拍摄其很美的一面；外观位于巴黎市中心、西堤岛上的巴黎圣母院，她因为同名电影而闻名于世，吸引着全世界游客前来参观游览。
                <w:br/>
                所含内容：地陪服务费；车费；司机服务费。
                <w:br/>
                （项目时间：不少于4小时）
                <w:br/>
                不含内容：以上所有未提及的服务和费用。
              </w:t>
            </w:r>
          </w:p>
        </w:tc>
        <w:tc>
          <w:tcPr/>
          <w:p>
            <w:pPr>
              <w:pStyle w:val="indent"/>
            </w:pPr>
            <w:r>
              <w:rPr>
                <w:rFonts w:ascii="微软雅黑" w:hAnsi="微软雅黑" w:eastAsia="微软雅黑" w:cs="微软雅黑"/>
                <w:color w:val="000000"/>
                <w:sz w:val="20"/>
                <w:szCs w:val="20"/>
              </w:rPr>
              <w:t xml:space="preserve">360 分钟</w:t>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琉森湖游船</w:t>
            </w:r>
          </w:p>
        </w:tc>
        <w:tc>
          <w:tcPr/>
          <w:p>
            <w:pPr>
              <w:pStyle w:val="indent"/>
            </w:pPr>
            <w:r>
              <w:rPr>
                <w:rFonts w:ascii="微软雅黑" w:hAnsi="微软雅黑" w:eastAsia="微软雅黑" w:cs="微软雅黑"/>
                <w:color w:val="000000"/>
                <w:sz w:val="20"/>
                <w:szCs w:val="20"/>
              </w:rPr>
              <w:t xml:space="preserve">
                项目描述：蜜月湖泊-琉森湖，一小时的游船将湖光山色倒映在清澈的水中，抬头便可见到巍峨的雪山，湖畔散布着度假小镇，乘坐游船欣赏美丽的湖泊之际，让您与白天鹅一起陶醉在美丽的回忆里。
                <w:br/>
                所含内容：预订费+船票+船夫小费
                <w:br/>
                （项目时间：不少于50分钟，含上下船）
                <w:br/>
                不含内容：以上所有未提及的服务和费用。
              </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金色山口观光火车</w:t>
            </w:r>
          </w:p>
        </w:tc>
        <w:tc>
          <w:tcPr/>
          <w:p>
            <w:pPr>
              <w:pStyle w:val="indent"/>
            </w:pPr>
            <w:r>
              <w:rPr>
                <w:rFonts w:ascii="微软雅黑" w:hAnsi="微软雅黑" w:eastAsia="微软雅黑" w:cs="微软雅黑"/>
                <w:color w:val="000000"/>
                <w:sz w:val="20"/>
                <w:szCs w:val="20"/>
              </w:rPr>
              <w:t xml:space="preserve">
                项目描述：将瑞士风光最美湖泊连接在一起的引人入胜的火车观光线路，连接了瑞士中部古老的德语区和西南部优雅的法语区。明丽的湖水，雄伟的阿尔卑斯山，悠闲的牧场，美丽的葡萄园——您可以尽情享受多彩的风景
                <w:br/>
                所含内容：预订费+火车票+车费+司机、导游服务费
                <w:br/>
                （项目时间：不少于100分钟，含上下火车）
                <w:br/>
                不含内容：以上所有未提及的服务和费用。
              </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€(欧元) 105.00</w:t>
            </w:r>
          </w:p>
        </w:tc>
      </w:tr>
      <w:tr>
        <w:trPr/>
        <w:tc>
          <w:tcPr/>
          <w:p>
            <w:pPr>
              <w:pStyle w:val="indent"/>
            </w:pPr>
            <w:r>
              <w:rPr>
                <w:rFonts w:ascii="微软雅黑" w:hAnsi="微软雅黑" w:eastAsia="微软雅黑" w:cs="微软雅黑"/>
                <w:color w:val="000000"/>
                <w:sz w:val="20"/>
                <w:szCs w:val="20"/>
              </w:rPr>
              <w:t xml:space="preserve">伯尔尼</w:t>
            </w:r>
          </w:p>
        </w:tc>
        <w:tc>
          <w:tcPr/>
          <w:p>
            <w:pPr>
              <w:pStyle w:val="indent"/>
            </w:pPr>
            <w:r>
              <w:rPr>
                <w:rFonts w:ascii="微软雅黑" w:hAnsi="微软雅黑" w:eastAsia="微软雅黑" w:cs="微软雅黑"/>
                <w:color w:val="000000"/>
                <w:sz w:val="20"/>
                <w:szCs w:val="20"/>
              </w:rPr>
              <w:t xml:space="preserve">
                项目描述：瑞士的首都既不是金融重镇苏黎世，亦不是日内瓦，而是名不见经传的伯尔尼。伯尔尼（“Bern”）这个市名源自熊「Bear」，因此熊也成了城市的吉祥物。没有多少城市如同瑞士首都伯尔尼那样，成功保留了原来的历史风貌。伯尔尼老城已被列入联合国教科文组织文化世界遗产名录
                <w:br/>
                所含内容：预订费+车费+司机、导游服务费
                <w:br/>
                （项目时间：不少于60分钟）
                <w:br/>
                不含内容：以上所有未提及的服务和费用。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*客人确认报名收取定金5000元/人；请务必在签证截止日前递交真实准确的签证材料；
                <w:br/>
                *如果您已自备签证，签证费-800元/人，请务必提供有效护照及签证复印件，用于核对姓名和签证有效期。如因自备签证问题造成行程受阻，相应损失需自行承担。
                <w:br/>
                *本产品为我公司包价产品，所有牵涉到的机票、酒店、用餐、景点门票等除特别说明的价格外均为一体价格，不得拆分，若遇境外景点、火车等对未成年、老人优惠或者免费，均不在此列，无法退费，请谅解！
                <w:br/>
                *团队机票一经开出，不得更改，不得签转，不得退票。
                <w:br/>
                *如有游客额外升级标准或增加要求所产生的相关费用，以实际为准收取，费用包括但不限于以上列举取消条款。
                <w:br/>
                <w:br/>
                *关于取消费用:
                <w:br/>
                1)团队出发前 30 日以外取消，退还定金;
                <w:br/>
                2)出发前30日(含30日)至机票未开票及签证未送签前取消，收取定金5000元/人;机票开票后及签证已送签至出发前取消，则加收取机票款+签证费用800元/人+地接实际损失，3)若内陆段机票、火车、轮船等其他交通工具需要提前开票的，开票后，按实际损失额外收取;4)出发前3日(含3日)取消，收取旅游团费90%损失。
                <w:br/>
                <w:br/>
                *关于销签的说明
                <w:br/>
                因国情原因，所有欧洲使馆都有可能在团队归国以后要求客人前往使馆面试销签。如遇此项情况，请客人予以理解配合，并于领馆规定时间内进行面试，以免影响未来办理其他签证。而由面试销签产生的交通、住宿等费用将由客人自理。欧洲相关国家的销签时间通常在 15 个工作日左右，请客人报名参团时，注意自己回国后的其他出境安排。
                <w:br/>
                <w:br/>
                *公司提供的WIFI设备以及讲解器需在旅行结束后统一回收，如发现设备破损，赔偿方案如下：
                <w:br/>
                项目	类型	金额	备注说明
                <w:br/>
                WIFI
                <w:br/>
                赔偿标准	WIFI 设备	500 元/台	丢失或不归还，以及设备进水无法开机
                <w:br/>
                	设备损坏	200 元/台	设备外观损坏明显、碎屏
                <w:br/>
                	屏幕刮花、接口损坏	100 元/台	屏幕磨花严重,USB 接口损坏
                <w:br/>
                	USB 数据线	10 元/根	丢失或不归还、无法正常使用
                <w:br/>
                	旅行便携包	30元/1个	丢失或不归还、无法正常使用
                <w:br/>
                <w:br/>
                *讲解器遗失及破损赔偿标准如下：
                <w:br/>
                讲解器 500 元/台
                <w:br/>
                耳机:30元/个
                <w:br/>
                充电数据线:10元/条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2025-07-07T18:17:23+08:00</dcterms:created>
  <dcterms:modified xsi:type="dcterms:W3CDTF">2025-07-07T18:17:23+08:00</dcterms:modified>
</cp:coreProperties>
</file>

<file path=docProps/custom.xml><?xml version="1.0" encoding="utf-8"?>
<Properties xmlns="http://schemas.openxmlformats.org/officeDocument/2006/custom-properties" xmlns:vt="http://schemas.openxmlformats.org/officeDocument/2006/docPropsVTypes"/>
</file>