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[镜泊云影]四川毕棚沟+四姑娘山+双桥沟4天3晚跟团游行程单</w:t>
      </w:r>
    </w:p>
    <w:p>
      <w:pPr>
        <w:jc w:val="center"/>
        <w:spacing w:after="100"/>
      </w:pPr>
      <w:r>
        <w:rPr>
          <w:rFonts w:ascii="微软雅黑" w:hAnsi="微软雅黑" w:eastAsia="微软雅黑" w:cs="微软雅黑"/>
          <w:sz w:val="20"/>
          <w:szCs w:val="20"/>
        </w:rPr>
        <w:t xml:space="preserve">2-8人轻奢小包团|镜泊云影休闲之旅|山川湖海、天地与爱，欢喜、触动在心底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SC1751876245Q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G1887  南京南-成都东  07:41-17:53
                <w:br/>
                G1888  成都东-南京南  11:51-22:42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★精品小团：2-8人轻奢小团，快乐轻松出行
                <w:br/>
                ★专业司导：四川本地活地图老司机,安全出行
                <w:br/>
                ★ 服务无忧：24小时旅游管家全程为你解惑答疑
                <w:br/>
                ★ 嗨玩无忧：成都指定入住携程认证商圈酒店（宽窄巷子、春熙路、锦里、武侯祠、建设路、文殊院等商圈）
                <w:br/>
                ★ 精选车型：2-3人5座车。4人以上指定升级别克商务，6人以上指定9座1+1航空座椅保姆车，舒适高端奢华体验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798.2857142857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798.02371541502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南京--接机--成都
                <w:br/>
              </w:t>
            </w:r>
          </w:p>
          <w:p>
            <w:pPr>
              <w:pStyle w:val="indent"/>
            </w:pPr>
            <w:r>
              <w:rPr>
                <w:rFonts w:ascii="微软雅黑" w:hAnsi="微软雅黑" w:eastAsia="微软雅黑" w:cs="微软雅黑"/>
                <w:color w:val="000000"/>
                <w:sz w:val="20"/>
                <w:szCs w:val="20"/>
              </w:rPr>
              <w:t xml:space="preserve">
                根据客人的航班或车次抵达天府之国-成都，成都专职人员在火车站或机场迎接，送酒店入住后自由活动。
                <w:br/>
                交通：飞机/动车，汽车
                <w:br/>
                景点：自由活动
                <w:br/>
                购物点：0购物
                <w:br/>
                自费项：0自费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成都网评4钻酒店： 豪阁遇上酒店(成都宽窄巷子店)、成都融悦庭酒店(武侯祠宽窄巷子店)、金科金雅（成都建设路东郊记忆店）、 铂雅名人美丽华（文殊院店）、嘉好弗斯达酒店(成都文殊院店)、喆啡锐品酒店（春熙路太升南路店）、和颐至尚酒店(成都武侯祠店)或同级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成都--毕棚沟景区--都江堰
                <w:br/>
              </w:t>
            </w:r>
          </w:p>
          <w:p>
            <w:pPr>
              <w:pStyle w:val="indent"/>
            </w:pPr>
            <w:r>
              <w:rPr>
                <w:rFonts w:ascii="微软雅黑" w:hAnsi="微软雅黑" w:eastAsia="微软雅黑" w:cs="微软雅黑"/>
                <w:color w:val="000000"/>
                <w:sz w:val="20"/>
                <w:szCs w:val="20"/>
              </w:rPr>
              <w:t xml:space="preserve">
                早餐后成都出发乘车前往【毕棚沟景区】（含门票70/人），毕棚沟是国内非常知名的红叶观赏圣地。世界自然遗产、世界生物圈保护区网络、国家AAAA级旅游景区、国家级生态旅游示范区，四川省级生态旅游示范区。
                <w:br/>
                后前往都江堰入住酒店
                <w:br/>
                交通：汽车
                <w:br/>
                景点：毕棚沟景区
                <w:br/>
                购物点：0购物
                <w:br/>
                自费项：毕棚沟景区观光车60/人，为必消景交，客人可提前付费委托旅行社购买
                <w:br/>
                到达城市：都江堰市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 都江堰岷玉酒店、都江堰木庭酒店、 都江堰朗丽兹、都江堰中堰国际、风隐天骄酒店、麗枫酒店或同级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都江堰出发--四姑娘山双桥沟--成都
                <w:br/>
              </w:t>
            </w:r>
          </w:p>
          <w:p>
            <w:pPr>
              <w:pStyle w:val="indent"/>
            </w:pPr>
            <w:r>
              <w:rPr>
                <w:rFonts w:ascii="微软雅黑" w:hAnsi="微软雅黑" w:eastAsia="微软雅黑" w:cs="微软雅黑"/>
                <w:color w:val="000000"/>
                <w:sz w:val="20"/>
                <w:szCs w:val="20"/>
              </w:rPr>
              <w:t xml:space="preserve">
                早餐后前往【四姑娘山双桥沟】（含门票80/人），乘景区观光车游览。观阴阳谷、五色山、日月宝镜、人参果坪、沙棘林栈道、撵鱼坝、猎人峰、牛棚子、牛心山、阿妣山、野人峰等，双桥沟景区开阔平坦、景点集中，全程通车。沟内以山景为主，沿沟216平方公里范围内，次第分布着几十座海拔在5000米上的山峰，会同山涧溪流，如同徐徐展开的山水画廊。
                <w:br/>
                后返程成都后入住酒店休息
                <w:br/>
                交通：汽车
                <w:br/>
                景点：四姑娘山双桥沟
                <w:br/>
                购物点：0购物
                <w:br/>
                自费项：双桥沟观光车70/人为必消景交，客人可提前付费委托旅行社购买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成都4钻酒店： 豪阁遇上酒店(成都宽窄巷子店)、成都融悦庭酒店(武侯祠宽窄巷子店)、金科金雅（成都建设路东郊记忆店）、 铂雅名人美丽华（文殊院店）、嘉好弗斯达酒店(成都文殊院店)、喆啡锐品酒店（春熙路太升南路店）、和颐至尚酒店(成都武侯祠店)或同级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成都--返程南京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早餐后自由活动，地接旅行社根据游客的车次或航班时间，安排提前二小时送达车站/机场；游客乘坐由组团社定购的团队车次返回家乡，结束难忘的巴蜀之旅。此项服务为我社工作人员免费接送
                <w:br/>
                交通：汽车，飞机/动车
                <w:br/>
                景点：自由活动
                <w:br/>
                购物点：0购物
                <w:br/>
                自费项：0自费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1、交通：根据实际人数选用5-9座商务车，保证一人一个正座。
                <w:br/>
                2、门票：毕棚沟、双桥沟首道大门票
                <w:br/>
                优惠退20/人，免票退40/人
                <w:br/>
                3、住宿：全程3晚酒店
                <w:br/>
                4、用餐：3早0正
                <w:br/>
                备注：
                <w:br/>
                1、儿童不含酒店早晚餐，根据酒店标准，产生费用请现付酒店前台，请提前知悉。
                <w:br/>
                5、导游：司机兼向导（师傅不进景区）
                <w:br/>
                6、保险：代购旅游意外险。（最高赔偿额不超过10万，最终解释权归保险公司所有）
                <w:br/>
                7、赠送项目：赠送项目为我社品牌建立，突出行程特色的促销回馈行为，是无附加条件的赠送，如因疫情等不可抗力因素造成不能享用，则取消此项目，不退费不等换同价项目，敬请谅解！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3、景区配套便民服务设施及体验项目（索道、观光车等）。
                <w:br/>
                特别备注：毕棚沟观光车60元/人、双桥沟观光车70元/人为必消，客人可自行在景区内购买或提前3-5天委托旅行社代订；
                <w:br/>
                毕棚沟电瓶车60元/人；
                <w:br/>
                4、其他：以上“费用已含”里未提及包含的一切费用均未含。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景区小交通必消项目</w:t>
            </w:r>
          </w:p>
        </w:tc>
        <w:tc>
          <w:tcPr/>
          <w:p>
            <w:pPr>
              <w:pStyle w:val="indent"/>
            </w:pPr>
            <w:r>
              <w:rPr>
                <w:rFonts w:ascii="微软雅黑" w:hAnsi="微软雅黑" w:eastAsia="微软雅黑" w:cs="微软雅黑"/>
                <w:color w:val="000000"/>
                <w:sz w:val="20"/>
                <w:szCs w:val="20"/>
              </w:rPr>
              <w:t xml:space="preserve">棚沟观光车60元/人、双桥沟观光车70元/人为必消，客人可自行在景区内购买或提前3-5天委托旅行社代订；</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130.00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若因此造成的投诉我社均无法受理，敬请理解！本行程无购物安排；无导游推荐自费景区或自费娱乐项目；景区配套自费设施游客自愿选择，景区有价格向游客明示。如有强迫消费的现象发生，请游客拨打质量监督电话。
                <w:br/>
                4、【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9、【出行须知】请提前了解目的地天气地理状况，并请备好常用保暖，降暑，防晒，防雨，防滑用品及常备药品。】
                <w:br/>
                10、团队游览中请勿擅自离团，中途擅自离团视同游客违约，由此造成未参加行程内景点、用餐、住房、用车等费用不退，旅行社亦不承担游客擅自离团时发生意外的责任。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1.为保证行程质量，酒店不接受加床及三人间，单数客人请自补单房差。
                <w:br/>
                2.酒店房满期间，调整为同级的其它酒店。
                <w:br/>
                3.住宿条件：九寨段酒店提倡环保，不提供一次性洗漱用品，建议客人自带洗漱用品，如遇满房，安排其它同级酒店。
                <w:br/>
                4.行程、景点游览顺序、出发时间仅供参考，具体视天气、路况及游客实际游览情况而定！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2025-07-09T16:28:54+08:00</dcterms:created>
  <dcterms:modified xsi:type="dcterms:W3CDTF">2025-07-09T16:28:54+08:00</dcterms:modified>
</cp:coreProperties>
</file>

<file path=docProps/custom.xml><?xml version="1.0" encoding="utf-8"?>
<Properties xmlns="http://schemas.openxmlformats.org/officeDocument/2006/custom-properties" xmlns:vt="http://schemas.openxmlformats.org/officeDocument/2006/docPropsVTypes"/>
</file>