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至尊青岛行程单</w:t>
      </w:r>
    </w:p>
    <w:p>
      <w:pPr>
        <w:jc w:val="center"/>
        <w:spacing w:after="100"/>
      </w:pPr>
      <w:r>
        <w:rPr>
          <w:rFonts w:ascii="微软雅黑" w:hAnsi="微软雅黑" w:eastAsia="微软雅黑" w:cs="微软雅黑"/>
          <w:sz w:val="20"/>
          <w:szCs w:val="20"/>
        </w:rPr>
        <w:t xml:space="preserve">至尊青岛三天两晚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sxl0720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威海市-日照市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2晚连住，不挪窝
                <w:br/>
                体验每天一个沙滩，享受真正的惬意度假，玩海就要玩过隐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身处海底 畅游5A级海底世界
                <w:br/>
                体验每天一个沙滩，享受真正的惬意度假，玩海就要玩过隐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 - -日照
                <w:br/>
              </w:t>
            </w:r>
          </w:p>
          <w:p>
            <w:pPr>
              <w:pStyle w:val="indent"/>
            </w:pPr>
            <w:r>
              <w:rPr>
                <w:rFonts w:ascii="微软雅黑" w:hAnsi="微软雅黑" w:eastAsia="微软雅黑" w:cs="微软雅黑"/>
                <w:color w:val="000000"/>
                <w:sz w:val="20"/>
                <w:szCs w:val="20"/>
              </w:rPr>
              <w:t xml:space="preserve">
                交通：大巴
                <w:br/>
                景点：水运会·世界帆船锦标赛基地→奥林匹克水上运动小镇→阳光海岸梦幻海滩→东夷小镇
                <w:br/>
                自费项：海上娱乐项目：帆船，龙舟，小火车，海上高尔夫，快艇，享旅行社折扣价280/人
                <w:br/>
                到达城市：日照市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青岛西海岸/日照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日照- - -青岛
                <w:br/>
              </w:t>
            </w:r>
          </w:p>
          <w:p>
            <w:pPr>
              <w:pStyle w:val="indent"/>
            </w:pPr>
            <w:r>
              <w:rPr>
                <w:rFonts w:ascii="微软雅黑" w:hAnsi="微软雅黑" w:eastAsia="微软雅黑" w:cs="微软雅黑"/>
                <w:color w:val="000000"/>
                <w:sz w:val="20"/>
                <w:szCs w:val="20"/>
              </w:rPr>
              <w:t xml:space="preserve">
                交通：大巴
                <w:br/>
                景点：百年栈桥→青岛奥帆海洋文化旅游区→青岛海底世界→五四广场\音乐广场\情人坝\奥帆中心→那片海沙滩
                <w:br/>
                自费项：海上娱乐项目：帆船，龙舟，小火车，海上高尔夫，快艇，享旅行社折扣价280/人
                <w:br/>
                到达城市：青岛市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早餐：1.2以上不占床，不含早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青岛西海岸/日照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日照- - -南京
                <w:br/>
              </w:t>
            </w:r>
          </w:p>
          <w:p>
            <w:pPr>
              <w:pStyle w:val="indent"/>
            </w:pPr>
            <w:r>
              <w:rPr>
                <w:rFonts w:ascii="微软雅黑" w:hAnsi="微软雅黑" w:eastAsia="微软雅黑" w:cs="微软雅黑"/>
                <w:color w:val="000000"/>
                <w:sz w:val="20"/>
                <w:szCs w:val="20"/>
              </w:rPr>
              <w:t xml:space="preserve">
                交通：大巴
                <w:br/>
                景点：梦幻冰雪世界→刘家湾赶海园（赶海宝藏地）
                <w:br/>
                自费项：海上娱乐项目：帆船，龙舟，小火车，海上高尔夫，快艇，享旅行社折扣价280/人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早餐：1.2以上不占床，不含早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往返大巴车，行程中景点大门票，住宿，导服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费用不包含正餐
                <w:br/>
                景区内索道、小交通以及深度体验的海边娱乐项目游客自行自愿选择，享受旅行社团购价280/人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1、报名前请仔细阅读本行程所有内容或详询前台！报名视为接受本行程条款，不得无故脱团或不配合工作影响正常游览秩序。脱团后任何责任自负。
                <w:br/>
                2、本产品为散客拼团，指定出发地点和时间，请勿迟到以免耽误全团出发；
                <w:br/>
                3、禁止私自携带儿童；禁止携带宠物！禁止携带易燃易爆等危险物品！如发现立即退团；
                <w:br/>
                4、70岁以上需签身体健康免责协议或有家人陪同；心脏病、传染病、精神类疾病或其他重症疾病患者不适合报团者禁止参团，如隐瞒后果全部自负；
                <w:br/>
                5、行程里的图片仅供参考，请以实物为准，
                <w:br/>
                6、每班满30人开班，不满30人我社提前2日通知退团并退还全部费用且不做补偿；大交通票损我社全额承担；
                <w:br/>
                7、山东酒店比同等南方酒店低一个档次。
                <w:br/>
                8、如遇人力不可抗拒因素造成景点无法游览或旅游者自行放弃游览景点的费用不退
                <w:br/>
                9、如遇突发情况，旅行社和导游根据实际情况合理调整用餐住宿游览顺序，但不减少景点数量，请旅游者积极配合；
                <w:br/>
                10、自由活动期间无导游陪同，请旅游者特别注意人身及财产安全。游览景区注意脚下，注意安全；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按儿童报名的游客不含门票及早餐（身高超出景区、酒店早餐厅免费标准，现场自行补票）。
                <w:br/>
                按大童报名的游客含门票、不含早餐（身高超出酒店早餐厅免费标准，现场自行补票）
                <w:br/>
                老人: 因团队门票，凭有效证件产生优惠不退,敬请见谅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每班满30人开班，不满30人我社提前2日通知退团并退还全部费用且不做补偿；大交通票损我社全额承担。
                <w:br/>
                游客出发前48小时内临时退团，会产生大巴车车费损失260元不退，其他费用全退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确保游客姓名、身份证、联系方式正确。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含旅行社责任险（建议自行购买旅游人身意外险）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返程时，为司机服务（无导游），并按要求送至指定地点。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2025-07-17T00:44:47+08:00</dcterms:created>
  <dcterms:modified xsi:type="dcterms:W3CDTF">2025-07-17T00:44:47+08:00</dcterms:modified>
</cp:coreProperties>
</file>

<file path=docProps/custom.xml><?xml version="1.0" encoding="utf-8"?>
<Properties xmlns="http://schemas.openxmlformats.org/officeDocument/2006/custom-properties" xmlns:vt="http://schemas.openxmlformats.org/officeDocument/2006/docPropsVTypes"/>
</file>