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2025年向往的恩施双动6日游行程单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HB17528066885n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有山有水，赏夜景乘游船，女儿城赠送大型实景情景剧【赶场相亲】!</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A线 屏山一日游
                <w:br/>
                B线 腾龙洞一日游
                <w:br/>
                C线 狮子关—伍家台—仙山贡水一日游(-80/人)
                <w:br/>
                D线 鹿院坪一日游(-80/人)
                <w:br/>
                随意搭配 想去哪里自由选择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 世界硒都-仙居恩施
                <w:br/>
              </w:t>
            </w:r>
          </w:p>
          <w:p>
            <w:pPr>
              <w:pStyle w:val="indent"/>
            </w:pPr>
            <w:r>
              <w:rPr>
                <w:rFonts w:ascii="微软雅黑" w:hAnsi="微软雅黑" w:eastAsia="微软雅黑" w:cs="微软雅黑"/>
                <w:color w:val="000000"/>
                <w:sz w:val="20"/>
                <w:szCs w:val="20"/>
              </w:rPr>
              <w:t xml:space="preserve">
                贵宾抵达被誉为世界硒都—仙居恩施（工作人员接站后前往指定酒店，好好休息，为第二天精彩旅程养足精神）如遇航班延误，您可以提前告知接站人员，尽量避免出现抵达后误接或者其他延误您行程的情况。可自由活动，逛大街小巷，品特色美食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恩施大峡谷七星寨-云龙河地缝
                <w:br/>
              </w:t>
            </w:r>
          </w:p>
          <w:p>
            <w:pPr>
              <w:pStyle w:val="indent"/>
            </w:pPr>
            <w:r>
              <w:rPr>
                <w:rFonts w:ascii="微软雅黑" w:hAnsi="微软雅黑" w:eastAsia="微软雅黑" w:cs="微软雅黑"/>
                <w:color w:val="000000"/>
                <w:sz w:val="20"/>
                <w:szCs w:val="20"/>
              </w:rPr>
              <w:t xml:space="preserve">
                早餐后前往被专家赞誉可与美国科罗拉多大峡谷媲美的【恩施大峡谷】（国家AAAAA级景区，距恩施66公里，车程约1.5小时），游览与美国科罗拉多大峡谷相媲美的【恩施大峡谷七星寨】(游览时间约4小时）：目前已开放的游步道全长7.5公里，沿途景点有小龙门群峰、龙门石林、一线天、绝壁长廊、轿顶山、鞠躬松、一柱香、天路、母子情深等。索道站观赏峡谷中的百里绝壁、千丈悬崖、绝壁栈道、傲啸独峰、原始森林、远古村寨、大峡谷梯田等景点美不胜收。
                <w:br/>
                中餐后前往游览地球上最美丽的伤痕【大峡谷云龙河地缝】（游览时间约1.5小时）：这条地缝形成于2.1-2.9亿年间世界上极为罕见的“U”字形段崖，这是世界上唯一两岸不同地质年代的地缝。右岸为1.8-2.3亿年前形成的三迭纪地层，左岸是2.5-2.8亿年前形成的二迭纪地层。该景观带构成了集水蚀峡谷、溶岩洞穴、绝壁峰丛、天坑地缝、瀑布跌水为一体的水文地质大观，加之独具特色的土家民居，景观丰富多样。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清江大峡谷-蝴蝶岩景区-地心谷
                <w:br/>
              </w:t>
            </w:r>
          </w:p>
          <w:p>
            <w:pPr>
              <w:pStyle w:val="indent"/>
            </w:pPr>
            <w:r>
              <w:rPr>
                <w:rFonts w:ascii="微软雅黑" w:hAnsi="微软雅黑" w:eastAsia="微软雅黑" w:cs="微软雅黑"/>
                <w:color w:val="000000"/>
                <w:sz w:val="20"/>
                <w:szCs w:val="20"/>
              </w:rPr>
              <w:t xml:space="preserve">
                早餐后乘车前往AAAA景区清江蝴蝶岩（游玩3小时）游客在景阳码头乘船观看壮观的800里清江醉美一段景阳画廊：河谷幽深，气势雄伟的土家人的母亲河，世界唯一的一个震撼的卡斯特地貌的神奇蝴蝶岩；八百里清江美如画，最美河段在景阳。蝴蝶岩是清江上的一颗明珠，是从未被人踏足的一片神秘处女地。
                <w:br/>
                前往AAAA景区地心谷（车程1.5小时游玩3小时）恩施地心谷，当惊世界殊！这里2.5亿年前石破天惊的嶂谷地质奇观震撼全球。这里215万年前的“建始直立人遗址”挑战人类起源学说。这里4000年前中华文明“巴盐古道”驰名中外；(山)险、(谷)奇、(道)古、(洞)野冠天下，景区全程悬空栈道闻名，地心归来不看谷。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特产超市-梭布垭石林-土家女儿城
                <w:br/>
              </w:t>
            </w:r>
          </w:p>
          <w:p>
            <w:pPr>
              <w:pStyle w:val="indent"/>
            </w:pPr>
            <w:r>
              <w:rPr>
                <w:rFonts w:ascii="微软雅黑" w:hAnsi="微软雅黑" w:eastAsia="微软雅黑" w:cs="微软雅黑"/>
                <w:color w:val="000000"/>
                <w:sz w:val="20"/>
                <w:szCs w:val="20"/>
              </w:rPr>
              <w:t xml:space="preserve">
                早餐后前往参观【中国硒港-硒产品展示中心】（参观时间约120分钟）参观,体验了解恩施硒土特产，恩施是迄今为止全球唯一探明独立硒矿床所在地，境内硒矿蕴藏量第一，是世界天然生物硒资源最富集的地区，被誉为世界第一天然富硒生物圈。是全球唯一获得世界硒都称号的城市，鼎途保税港拥有最丰富的富硒产品展示区，体验区。（土特产超市属于当地政府拉动利民、让更多游客了解恩施硒文化，里面有硒土特产展示区，不属于购物店，不强制消费）
                <w:br/>
                前往【梭布垭石林】（国家AAAA级旅游景区，距恩施54公里，车程约1.5小时，游览时间约3-4小时，）：中国第二大石林，形成4.6亿年前的奥陶纪时期，其植被居全国石林之首。现已开发出7平方公里，属典型的喀斯特地貌，景区因地质岩溶现象而形成，是以石林为主的自然生态风景区，梭布垭石林拥有大小共100多个经典的自然景观，目前开放的有青龙寺、莲花寨、磨子沟、九龙汇四大景区，每个景区各具特色，景区内独特的“溶纹”、“戴冠”景观，是一大亮点，狭缝秘境、化石（三叶虫化石、震旦角石）古迹随处可见，堪称一座远古地质博物馆。
                <w:br/>
                前往AAAA景区土家女儿城（车程60分钟游玩1.5小时）土家族文化地标【土家女儿城】以土家族民族文化为核心，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“世间男子不二心，天下女儿第一城”。体验少数民族服饰，观赏情景剧演出。
                <w:br/>
                （温馨提示：女儿城表演以景区实际安排为准，若遇下雨等情况无法表演，敬请谅解，无法退任何费用；景区内土家特色物品自愿收藏，不属旅行社购物，请谨慎消费）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4选1 （屏山峡谷/腾龙洞/狮子关/鹿院坪）一日游
                <w:br/>
              </w:t>
            </w:r>
          </w:p>
          <w:p>
            <w:pPr>
              <w:pStyle w:val="indent"/>
            </w:pPr>
            <w:r>
              <w:rPr>
                <w:rFonts w:ascii="微软雅黑" w:hAnsi="微软雅黑" w:eastAsia="微软雅黑" w:cs="微软雅黑"/>
                <w:color w:val="000000"/>
                <w:sz w:val="20"/>
                <w:szCs w:val="20"/>
              </w:rPr>
              <w:t xml:space="preserve">
                A线 屏山一日游 
                <w:br/>
                早餐后前往游览【屏山峡谷】（距恩施市区车程约2.5小时，游览时间约3小时）：位于鹤峰县容美镇屏山村，距鹤峰县城约11公里。是有着数百年历史的容美土司爵府的天然护城河，当地人说，或因有利于容美土司躲避而得名。峡谷深达百余丈，宽不足六七丈，全长18公里，峡谷两岸皆为斧斫刀劈般的百丈绝壁。清诗人顾彩游历容美，由力士背负上屏山。他在诗中叹道：“蜀道难，其难未必如屏山！”如今，尚处于原生态保护之中的躲避峡，空气清新，河水清澈，只在前来探秘的摄影镜头里，被掀开一角神秘的面纱。屏山四周峭壁悬空，犹如航行于武陵群山之波的孤岛，有“东方诺亚方舟”，中国的“仙本那”之美称。
                <w:br/>
                B线 腾龙洞一日游 
                <w:br/>
                早餐后前往中国最美丽的地方”评选中被评为“最具旅游价值溶洞”的世界六大特级溶洞之一，“亚洲第一大溶洞”【腾龙洞】（国家AAAA级景区，距恩施90公里，车程约1.5小时，游览时间约2小时）：旱洞全长59.8公里，洞口高74米，宽64米，水洞则吸进了清江水，更形成了23米高的瀑布，清江水至此变成长16.8公里的地下暗流，清江至此跌落形成“卧龙吞江”瀑布，落差20余米，吼声如雷，气势磅礴。之后可自愿乘坐洞内电瓶车去感受高科技与旅游完美结合、超越想象空间的光感艺术“激光秀”；（表演时间为30分钟），后欣赏以土家族民俗风情文化为背景的原生态大型情景歌舞表演《夷水丽川》（时长50分钟）。
                <w:br/>
                C线 狮子关+伍家台+宣恩夜景一日游 
                <w:br/>
                早餐后前往游览宣恩【狮子关风景区】（车程约1.5小时，游览时间约2小时）：因有大小五座状似狮子的岩山而得名。五座雄狮扼守县境东南，狮子关是县城通往长潭河侗族乡、椿木营乡的要道，是宣恩古集镇之一。宣恩三大古关隘各具特色，与晓关和东门关相比，狮子关更幽深，显得变幻莫测。景区分为干峡谷观光带和水峡谷观光带，设有廊桥遗梦、猕猴水寨、狮吼瀑布、狮子口、金猫冲关、雄狮护关、一线天、狮吼岩、天坑瀑布等几十个旅游景点，自然与人文景观相得益彰，令人陶醉。
                <w:br/>
                前往AAA景区伍家台茶山（车程约为30分钟，游玩约为1.5小时）中国少数民族特色村寨【乾隆御赐“皇恩宠锡”牌匾】的【伍家台】伍家台风景区由茶花谷、贡茶广场、贡茶山、龙洞湾、昌臣故里、浪漫茶海六大浏览区组成，这里可以俯瞰一望无际万亩富硒茶园亦可自愿采茶制茶体验茶农生活。
                <w:br/>
                前往AAAA景区《仙山贡水地、浪漫宣恩城》（车程约为40分钟，游玩约为1.5小时）夜晚的小城灯火璀璨，清风拂面，走文澜桥（风雨廊桥）、兴隆老街、观墨达楼、灯光玫瑰，让这座深刻土司文化的小城熠熠生辉，在绚烂霓虹中体验别样的小城土家风情。被誉为贡水河畔恩施洪崖洞。
                <w:br/>
                D线 鹿院坪一日游 
                <w:br/>
                早餐后前往游览AAAA级景区鹿院坪（距恩施市区车程约2小时，游览时间约1小时）：位于恩施大峡谷开发区内的恩施市板桥镇，平均海拔1700米，但也有两条河流，一条叫刘廖河，一条叫中间河，鹿院坪即在中间河流域，深陷峡谷地缝中，四周绝壁环绕。从山上桥湾垭口到谷底桥湾，垂直落差500多米，从悬崖上凿路下去，因用了数十道之字拐，则要走1000多米当地人叫“四十二拐”的山间小道共有1520级台阶，差不多一公里路。因这种特殊的地势使得鹿院坪的山水林田路及农舍至今保持原生态！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返回温馨家园
                <w:br/>
              </w:t>
            </w:r>
          </w:p>
          <w:p>
            <w:pPr>
              <w:pStyle w:val="indent"/>
            </w:pPr>
            <w:r>
              <w:rPr>
                <w:rFonts w:ascii="微软雅黑" w:hAnsi="微软雅黑" w:eastAsia="微软雅黑" w:cs="微软雅黑"/>
                <w:color w:val="000000"/>
                <w:sz w:val="20"/>
                <w:szCs w:val="20"/>
              </w:rPr>
              <w:t xml:space="preserve">
                结束愉快的恩施之旅，适时专人送站前往车站返程，返回温馨的家，欢迎您再次光临恩施！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住宿：本地品质酒店标准双人间，（一人一天一床位，酒店不提供三人间，若产生单男单女单房差自理）；若一大带一小报名，需要补房差，游客入住酒店时，酒店均需收取一定押金
                <w:br/>
                图片价格5晚当地舒适型参考酒店：高旗，臻君，臻元，如家驿居，清雅居，禧月，佳兴精品，松月楼，栖枫居，猪猪，瑞景，灯煌，悦林等同级；
                <w:br/>
                可补差价升级5晚当地精品型参考酒店：珙桐别院，瑞河酒店，百轩源，瑞华，圣第安，诗曼，城市便捷，铂尔曼，灵秀假日，和馨苑，溪龙，百轩源，如家商旅，多仕福，瑞赛精品等同级；
                <w:br/>
                可补差价升级5晚当地豪华型参考酒店：华美达广场，金马，盛华，W酒店，熙畔，万达美华，盛格丽，怡程，X酒店，伯克希尔，华睿丽嘉，丽呈睿轩，世纪银华，盛华国际，X.Hotel酒店等同级；
                <w:br/>
                门票：含行程所列景点大门票（游客必须携带二代身份证，或户口本），行程门票报价为旅行社优惠套票政策报价，所有景区门票属于景区和政府补贴政策支持，已是旅行社折扣门票，持老年证、军官证、学生证等任何优惠证件的人群均不再享受门票优惠，自愿放弃以上项目不退任何费用
                <w:br/>
                已含：清江船票+地心谷景交+大峡谷景交+地面缆车
                <w:br/>
                交通：各地-恩施往返动车二等座；当地空调旅游大巴车，保证每人一正座
                <w:br/>
                餐饮：5早5正，酒店早餐，自愿放弃不吃，费用不退，正餐用餐，10人一桌，人数减少菜品相应减少，不用不退费用。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自愿消费：景区内代步小交通：大峡谷七星寨上行索道 105 元/人、下行索道 100 元或电梯 30 元/人、云龙河地缝小蛮腰观光垂直电梯30元、地心谷玻璃桥70元/人、魔毯25/人、垂直电梯35元/人、梭布垭山海经60元/人；屏山峡谷悬浮船拍照20-60元/人（或鹿院坪下行电梯90元/人、上行电梯90元/人；或腾龙洞洞内电瓶车10元/人/趟）；（以上所有项目均为景区代步节省体力设施，根据自身情况酌情自愿自理）</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因旅游者违约、自身过错、自身疾病等自身原因导致的人身财产损失而额外支付的费用；
                <w:br/>
                全程入住酒店产生的单房差费用；
                <w:br/>
                旅游意外保险及航空保险（建议旅游者购买）；
                <w:br/>
                因交通延误等意外事件导致的额外费用； 儿童报价以外产生的其他费用需游客自理；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以上专线为散客拼团，团队过程中可能会出现等人等车情况，烦请您多多包容与理解！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2025-07-22T00:08:01+08:00</dcterms:created>
  <dcterms:modified xsi:type="dcterms:W3CDTF">2025-07-22T00:08:01+08:00</dcterms:modified>
</cp:coreProperties>
</file>

<file path=docProps/custom.xml><?xml version="1.0" encoding="utf-8"?>
<Properties xmlns="http://schemas.openxmlformats.org/officeDocument/2006/custom-properties" xmlns:vt="http://schemas.openxmlformats.org/officeDocument/2006/docPropsVTypes"/>
</file>