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遇见巴厘岛5晚7天（定制）行程单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BLD1752821843gi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上海-巴厘岛MU5029（17:15-23:55）
                <w:br/>
                巴厘岛-上海MU5030（00:55-08:00）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参考航班：上海-巴厘岛MU5029（17:15-23:55） 具体航班以出票为准
                <w:br/>
                各位于上海浦东国际机场T1集合并办理登机手续，乘机飞往巴厘岛。
                <w:br/>
                温馨提示：
                <w:br/>
                1.巴厘岛落地签费用 36 美金/人，印尼观光税 10 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4、请出发前 3 天内按要求填写好电子海关申报单，保存二维码，以便海关查验。根据航空公司规定，每人只可携带重量不超过 23 公斤的寄舱行李，限重 7 公斤手提行李一件。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巴厘岛网五金巴兰斯普林希尔皇家郁金香度假村(Royal Tulip SpringHill Resort Jimbaran)</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睡到自然醒-南湾海滩-海龟岛（赠送）-金巴兰海滩
                <w:br/>
              </w:t>
            </w:r>
          </w:p>
          <w:p>
            <w:pPr>
              <w:pStyle w:val="indent"/>
            </w:pPr>
            <w:r>
              <w:rPr>
                <w:rFonts w:ascii="微软雅黑" w:hAnsi="微软雅黑" w:eastAsia="微软雅黑" w:cs="微软雅黑"/>
                <w:color w:val="000000"/>
                <w:sz w:val="20"/>
                <w:szCs w:val="20"/>
              </w:rPr>
              <w:t xml:space="preserve">
                舟车劳顿，今天可以睡到自然醒，然后开启美好的巴厘岛之旅。
                <w:br/>
                【南湾海滩（蜜月湾）】白色的沙滩、碧蓝的海水，抛开工作的压力，忘却都市的烦恼，尽情地在此戏水、堆沙或享受浪漫的日光浴；此外，宾客们还可依各人爱好，只需支付少许费用，就可参加其他的海滨活动，如：水上摩托车、降落伞等水上活动；在风平浪静的日子里，还可租个快艇来趟海洋泛舟之旅，追逐海上的宠儿--海豚；难忘的海滨休闲所，让每个游客都可以从中得到最大的满足与乐趣！随后我们搭乘玻璃底船(特别赠送价值35美金)前往南湾对岸的【海龟岛】，飞驰在大海之上，眼前一片清澈见底的海水，各种珊瑚焦在眼前浮现，各色各样的海鱼在眼前游来游去，并且赠送面包，您可悠哉地喂食海中成群的各色热带鱼并观赏船底下瑰丽多彩的珊瑚礁群，抵达海龟岛后，您可自与大海龟、大蟒蛇、大蜥蜴拍照留念。
                <w:br/>
                【金巴兰海滩】傍晚欣赏世界最美的十大落日之一金巴兰海滩（日落根据实际情况而定是否能观赏到）。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午餐：猪排饭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巴厘岛网五金巴兰斯普林希尔皇家郁金香度假村(Royal Tulip SpringHill Resort Jimbaran)</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阿勇河漂流2小时/ATV越野车1小时（二选一，2人起）-乌布皇宫+市场-罗威纳
                <w:br/>
              </w:t>
            </w:r>
          </w:p>
          <w:p>
            <w:pPr>
              <w:pStyle w:val="indent"/>
            </w:pPr>
            <w:r>
              <w:rPr>
                <w:rFonts w:ascii="微软雅黑" w:hAnsi="微软雅黑" w:eastAsia="微软雅黑" w:cs="微软雅黑"/>
                <w:color w:val="000000"/>
                <w:sz w:val="20"/>
                <w:szCs w:val="20"/>
              </w:rPr>
              <w:t xml:space="preserve">
                早餐后乘车前往：
                <w:br/>
                【阿勇河漂流】（约2小时）（巴厘岛有阿勇河和 T 河，阿勇河是相对安全风景更好的）最美的 AYUNG 河畔，由经验丰富的舵手指导员带领大家展开活泼轻快、欢乐精彩之旅，尔后穿上船家为您准备的泛舟装备在湍急的河流上进行一趟冒险泛舟之旅，您更可看到当地居民如何依靠河流生活，引水灌溉稻田，以及在河边沐浴洗衣的画面，使您难以忘怀此一多采多姿的旅程。
                <w:br/>
                备注： 
                <w:br/>
                1、漂流限定 7 岁以上-65 岁止(凡患有心脏病.高血压.孕妇.均不适宜)超出此限制者!若要参加，请填写切结书！ 
                <w:br/>
                2、漂流的时候，请客人按照自己的承受能力参加活动。 
                <w:br/>
                3、本行程内的漂流为赠送行程，如因个人原因不能参加者，权当放弃，费用不退。 
                <w:br/>
                【乌布皇宫】位于巴厘岛最具艺术气息的乌布地区繁华地带，是乌布王室聘请著名的艺术家所规划设计的。 
                <w:br/>
                【乌布集市】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结束前往罗威纳，入住酒店。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午餐：脏鸭餐/漂流餐     晚餐：印尼风味餐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罗威纳海边五钻洛维纳天堂精品度假村(Lovina Haven Boutique Resort)</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追海豚+浮潜-远观京打马尼火山-ALAS HARUM网红俱乐部（含入场门票+鸟巢，不含荡秋千）
                <w:br/>
              </w:t>
            </w:r>
          </w:p>
          <w:p>
            <w:pPr>
              <w:pStyle w:val="indent"/>
            </w:pPr>
            <w:r>
              <w:rPr>
                <w:rFonts w:ascii="微软雅黑" w:hAnsi="微软雅黑" w:eastAsia="微软雅黑" w:cs="微软雅黑"/>
                <w:color w:val="000000"/>
                <w:sz w:val="20"/>
                <w:szCs w:val="20"/>
              </w:rPr>
              <w:t xml:space="preserve">
                【罗威纳海上观日出】看海豚是巴厘岛的热门旅游项目，那一带海域生活着数百头海豚，海豚通常在清晨的第一缕阳光升起时出现在地平线上，在海面上形成壮观的“海豚军团”，这些不可思议的聪明生物会游过来，靠近船，腾跃，创造一个真正迷人的自然景象。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（PS：追海豚乘船时间较长，可提前服用晕车；早晨海上气温较低，记得带件薄外套，还有海豚是野生动物，有可能因为天气气候原因无海豚出没，这个是无法保证哦！）
                <w:br/>
                【浮潜】此地有最清澈的水品海域，观赏各式热带鱼及缤纷的软硬珊瑚礁，还有最适合浮潜的水温，在海上浮潜与美丽的鱼群一同戏，深深地沉醉在大海的怀抱。
                <w:br/>
                【远观金塔玛尼火山】金塔马尼火山的附近有一个山区小镇就叫做金塔马尼，这里的风景十分美丽，沿路上可以一路欣赏乡间风景还有梯田景致，景区设有观景台，以看到著名的巴杜尔火山湖和各种火山地形，巴杜尔火山是一座活火山， 1917 年曾经喷发过，摧毁了无数神社、村庄。但是也同样带来了富含矿物质的土壤，火山周围一带栽种着柑桔、香蕉、咖啡、椰子等作物。火山还挡住了从印度洋来的富含水气的云，在此形成丰沛的降雨。
                <w:br/>
                【Alas Harum 德格拉朗网红探险俱乐部】这一家秋千俱乐部位于风景秀丽的德格拉朗梯田，是周杰伦的稻香 MV 和茱莉亚罗伯茨主演的《eat，pray，love》的取景地。
                <w:br/>
                【挑战 300 公尺索道】惊险刺激的 300 公尺滑索道，一开始你会惊呼害怕，转瞬间你会被梯田的美景所吸引，满眼绿色，错落有致，仿佛翱翔在大自然里小鸟。 （PS：因为索道涉及高度问题，需客人自费参加） 
                <w:br/>
                【Ins 网红秋千】园内有几座高低不同的秋千，高度不等，荡出去，梯田层层叠叠，仿佛山水画一般地美。（PS：因为秋千涉及高度问题，需客人自费参加） 
                <w:br/>
                【网红博主热爱的空中鸟巢】造型鸟巢更是多达 6 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因是最新开放，因此在巴厘岛的秋千俱乐部里设施最为齐全完备，而人又最少，几乎不用排队，拍照出来更是好看！ 
                <w:br/>
                晚餐推荐圣淘沙海鲜餐，费用自理。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午餐：火山自助餐/西式套餐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巴厘岛海边五钻巴厘海滩酒店(Bali Beach Hotel)</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全天自由活动，请注意人身、财产安全。也可参加导游推荐的娱乐项目。
                <w:br/>
                按照国际惯例，中午12点之前办理退房手续。
                <w:br/>
                交通：无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巴厘岛海边五钻宾唐巴厘岛度假村(Bintang Bali Resort)</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睡到自然醒-网红公路-malini网红悬崖餐厅打卡（赠送一杯软饮）-库塔海滩+库塔洋人街自由活动-送机
                <w:br/>
              </w:t>
            </w:r>
          </w:p>
          <w:p>
            <w:pPr>
              <w:pStyle w:val="indent"/>
            </w:pPr>
            <w:r>
              <w:rPr>
                <w:rFonts w:ascii="微软雅黑" w:hAnsi="微软雅黑" w:eastAsia="微软雅黑" w:cs="微软雅黑"/>
                <w:color w:val="000000"/>
                <w:sz w:val="20"/>
                <w:szCs w:val="20"/>
              </w:rPr>
              <w:t xml:space="preserve">
                【悬崖公路】通过宽阔的峡谷式通道，下到海滩，路中还有着大型洞窟式石像，下到海滩后，可以看到一个美丽的海滩。
                <w:br/>
                【malini网红悬崖餐厅】打卡网红悬崖餐厅，特别赠送一杯软饮。
                <w:br/>
                后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参考航班：巴厘岛-上海MU5030（00:55-08:00）具体航班以最终出票为准
                <w:br/>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1.交通：往返团队经济舱机票含税费（团队机票一经开出，不得更改、不得签转、不得退票）；行程所含当地用车。
                <w:br/>
                2.住宿：行程中所列酒店双人标准间（2人一房，如有单男单女，按补房差处理）。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请持完整有效护照首页+全款预定，一经确认不退不改！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2025-07-22T01:18:35+08:00</dcterms:created>
  <dcterms:modified xsi:type="dcterms:W3CDTF">2025-07-22T01:18:35+08:00</dcterms:modified>
</cp:coreProperties>
</file>

<file path=docProps/custom.xml><?xml version="1.0" encoding="utf-8"?>
<Properties xmlns="http://schemas.openxmlformats.org/officeDocument/2006/custom-properties" xmlns:vt="http://schemas.openxmlformats.org/officeDocument/2006/docPropsVTypes"/>
</file>