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俄罗斯极光四飞8日HU+SU行程单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ELS1703827879aj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圣彼得堡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参考航班：HU7965 PEKLED 14:55/18:30
                <w:br/>
                飞行时间：8小时35分钟
                <w:br/>
                <w:br/>
                参考航班：SU6345 LEDMMK 17:45/19:45
                <w:br/>
                飞行时间：1小时50分钟
                <w:br/>
                <w:br/>
                参考航班：SU1325 MMKSVO 18:45/21:20
                <w:br/>
                飞行时间：2小时35分钟
                <w:br/>
                <w:br/>
                参考航班：HU7986 SVOPEK 19:55/09:00+1
                <w:br/>
                飞行时间：8小时5分钟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海航双点，不走回头路，可配联运
                <w:br/>
                内陆升级飞机，全程4飞
                <w:br/>
                摩尔曼连住3晚，追极光体验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 - 北京 - 圣彼得堡
                <w:br/>
              </w:t>
            </w:r>
          </w:p>
          <w:p>
            <w:pPr>
              <w:pStyle w:val="indent"/>
            </w:pPr>
            <w:r>
              <w:rPr>
                <w:rFonts w:ascii="微软雅黑" w:hAnsi="微软雅黑" w:eastAsia="微软雅黑" w:cs="微软雅黑"/>
                <w:color w:val="000000"/>
                <w:sz w:val="20"/>
                <w:szCs w:val="20"/>
              </w:rPr>
              <w:t xml:space="preserve">
                参考航班：HU7965 PEKLED 1455/1830
                <w:br/>
                北京首都机场T2航站楼，中午11：30准时集合，由领队协助办理登机手续。乘坐飞机前往俄罗斯第二大城市圣彼得堡。抵达后，办理入境手续后，入住酒店休息。 
                <w:br/>
                备注：莫斯科时间比北京时间慢5小时，国际航班规定需要提前3小时抵达机场。
                <w:br/>
                交通：飞机
                <w:br/>
                到达城市：圣彼得堡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开始圣彼得堡市区游览：参观十二月党人广场及周边建筑（约40分钟），欣赏涅瓦河、十二月党人广场、彼得大帝青铜骑士像、圣伊萨基耶夫救世主大教堂，远眺彼得堡罗要塞。感受圣彼得堡城市建筑的独特风情。
                <w:br/>
                参观世界四大博物馆之一的艾尔米塔什皇宫博物馆★（冬宫，约1.5小时）：宫殿以其宏伟的气势，丰富的馆藏和华丽的景观动人心魄。参观皇宫广场（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自费前往普希金城，游览普希金就读过的皇村贵族中学、普希金塑像及叶卡捷琳娜女皇宫殿和花园（约2小时）：世界八大奇迹之一的琥珀厅堪称世界奇观，宫殿的格局则是建筑精巧淫靡，色彩清新柔和，弥漫着女性的柔美、娇媚的风韵。可以说园中到处是诗，到处是画，无处不飘动着令人心醉的旋律。晚餐后，入住酒店休息。
                <w:br/>
                交通：巴士
                <w:br/>
                到达城市：圣彼得堡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 摩尔曼斯克
                <w:br/>
              </w:t>
            </w:r>
          </w:p>
          <w:p>
            <w:pPr>
              <w:pStyle w:val="indent"/>
            </w:pPr>
            <w:r>
              <w:rPr>
                <w:rFonts w:ascii="微软雅黑" w:hAnsi="微软雅黑" w:eastAsia="微软雅黑" w:cs="微软雅黑"/>
                <w:color w:val="000000"/>
                <w:sz w:val="20"/>
                <w:szCs w:val="20"/>
              </w:rPr>
              <w:t xml:space="preserve">
                参考航班：SU6345 LEDMMK 1745/1945                                                                                               
                <w:br/>
                早餐后乘车前往芬兰湾南海岸，参观彼得夏宫花园★（约1.5小时,不入宫殿），始建于1714年，被称为“俄罗斯凡尔赛”，分为上、下花园，尤以大大小小奇趣壮观喷泉为特色；大北方战争取胜使彼得大帝的野心得以极大满足，为了彰显俄罗斯作为名副其实的“大国”的地位，需要建造一座与之相适应的宫殿——这就是夏宫，后经历代沙皇对它进一步雕琢、润饰，使得它更加美丽、迷人。
                <w:br/>
                       后乘车返回市区参观斯莫尔尼宫（外观约10分钟）、阿芙乐尔号巡洋舰（外观约10分钟），漫步集文化、商业、贸易、娱乐为一体的涅瓦大街及喀山教堂、滴血大教堂（外观总计约1小时），亲身体验果戈理的短篇小说《涅瓦大街》中所描述的圣彼得堡的古都风貌。
                <w:br/>
                    之后送机场乘坐飞机前往北极之都—摩尔曼斯克，抵达后接机，入住酒店休息。
                <w:br/>
                备注：夏宫喷泉由于天气原因，每年10月中旬-次年5月初前后关闭，敬请谅解。
                <w:br/>
                交通：飞机
                <w:br/>
                到达城市：摩尔曼斯克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摩尔曼斯克 - 萨米村
                <w:br/>
              </w:t>
            </w:r>
          </w:p>
          <w:p>
            <w:pPr>
              <w:pStyle w:val="indent"/>
            </w:pPr>
            <w:r>
              <w:rPr>
                <w:rFonts w:ascii="微软雅黑" w:hAnsi="微软雅黑" w:eastAsia="微软雅黑" w:cs="微软雅黑"/>
                <w:color w:val="000000"/>
                <w:sz w:val="20"/>
                <w:szCs w:val="20"/>
              </w:rPr>
              <w:t xml:space="preserve">
                早餐后驱车前往萨米原始民俗村★，露天的博物馆，它就是萨米民族村，当地人叫它“萨姆-斯特”，意思是“萨米村”，萨米族是俄罗斯最古老的土著民族之一。抵达后有萨米人穿着装民族服饰用萨米语欢迎客人到来，然后由萨米人带领参观民族村，与驯鹿亲密接触，体验喂养驯鹿（约15分钟），随后体验驯鹿拉雪橇★（约30分钟），畅享穿越林海雪原的乐趣。
                <w:br/>
                午餐享用俄式鹿肉特色餐，返回市区游览瞻仰为纪念打败德国军队30周年而修建的极地卫士阿廖沙纪念碑。
                <w:br/>
                前往【俄罗斯棕熊狩猎餐厅】，享俄罗斯帝王蟹俄式大餐，品味鲜美帝王蟹。
                <w:br/>
                晚餐后由专业导游带领大家追寻极光，暂别城镇的明亮喧嚣，开启第一次追极光体验★（约1.5小时）。行程结束后，返回酒店休息。
                <w:br/>
                温馨提示：极光属于自然现象，人为不可控，如果因为天气原因等不可抗力因素导致无法观赏到极光，与旅行社无关，敬请谅解。
                <w:br/>
                交通：巴士
                <w:br/>
                到达城市：萨米村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度假酒店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摩尔曼斯克 - 捷里别尔卡
                <w:br/>
              </w:t>
            </w:r>
          </w:p>
          <w:p>
            <w:pPr>
              <w:pStyle w:val="indent"/>
            </w:pPr>
            <w:r>
              <w:rPr>
                <w:rFonts w:ascii="微软雅黑" w:hAnsi="微软雅黑" w:eastAsia="微软雅黑" w:cs="微软雅黑"/>
                <w:color w:val="000000"/>
                <w:sz w:val="20"/>
                <w:szCs w:val="20"/>
              </w:rPr>
              <w:t xml:space="preserve">
                早餐后乘车穿越雪原公路前往世界最北的小镇捷里别尔卡，捷里别尔卡被雪山环绕，位于巴伦支海沿岸，地处北极圈之内的极光带上，是俄罗斯境内极光最佳观赏点。抵达老捷里别尔卡，打卡北冰洋网红景点世界尽头的北冰洋秋千与沙滩、北极王座、被遗忘的船、利维坦之骸（鲸鱼骨骼）等，在世界尽头冰天雪地的世界里荡秋千，是种什么体验？应该只有自己做过才会有美好的体验吧！后打卡船舶墓地，这里曾因为渔业、造船而兴盛，但是到了1960年代捷里别尔卡的渔业地位逐渐转移，而许多在北冰洋失事的船舶最后都会停靠在此，独特的孤寂之感，被称为「船舶的墓地」。
                <w:br/>
                后前往【世界上最北的餐厅】，边享用俄式美食，边观赏蔚蓝的北冰洋风光，看着远处的冰山。
                <w:br/>
                后可自费参加乘坐游船出海观赏鲸鱼（约2小时），摩尔曼斯克为俄罗斯北部终年不冻港，巴伦支海丰富的食物与相对较高的水温，一年四季都在吸引着鲸鱼的来访！根据一年四季的不同，科拉半岛海域经常会遇到觅食的野生鲸群活动。如果走运，在这里可以观赏到座头鲸、格陵兰鲸、抹香鲸、虎鲸和蓝鲸。
                <w:br/>
                备注：此自费项目超过60岁且腿脚正常必须要有家人陪同，并签署免责协议后方可参加，不参加自费的客人可在领队或导游的陪同下自由在捷里别尔卡镇区自由活动。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返回摩尔曼斯克，沿途可开启第二次追极光体验★（约1.5小时），行程结束后，返回酒店休息。
                <w:br/>
                温馨提示：极光属于自然现象，人为不可控，如果因为天气原因等不可抗力因素导致无法观赏到极光，与旅行社无关，敬请谅解。
                <w:br/>
                交通：巴士
                <w:br/>
                到达城市：捷里别尔卡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度假酒店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摩尔曼斯克 - 莫斯科
                <w:br/>
              </w:t>
            </w:r>
          </w:p>
          <w:p>
            <w:pPr>
              <w:pStyle w:val="indent"/>
            </w:pPr>
            <w:r>
              <w:rPr>
                <w:rFonts w:ascii="微软雅黑" w:hAnsi="微软雅黑" w:eastAsia="微软雅黑" w:cs="微软雅黑"/>
                <w:color w:val="000000"/>
                <w:sz w:val="20"/>
                <w:szCs w:val="20"/>
              </w:rPr>
              <w:t xml:space="preserve">
                参考航班：SU1325 MMKSVO 1845/2120
                <w:br/>
                早餐后前往参观摩尔曼斯克州立博物馆★（约45分钟），也被称为“极地博物馆”，是当地最古老的博物馆，主要展示摩尔曼斯克州的文化、地质、自然、历史。
                <w:br/>
                随后前往世界上四大不冻港之一的摩尔曼斯克港，参观列宁号核动力破冰船★（约1小时，逢一、二不开放），1957年苏联建造的第一艘核动力破冰船，赫鲁晓夫将其命名为“列宁号”。在随后的50多年中，“列宁号”在冰封雪飘的北极圈内常年忙碌，为苏联和俄罗斯的北极科考工作立下了汗马功劳。退役后经过必要的改装和检修之后，变身为船舶博物馆和宾馆，永久驻扎在俄北部港城摩尔曼斯克，供世界各地的民众前来参观。
                <w:br/>
                后送机场，乘坐飞机前往俄罗斯首都莫斯科。抵达后接机，入住酒店休息。
                <w:br/>
                交通：飞机
                <w:br/>
                到达城市：莫斯科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 北京
                <w:br/>
              </w:t>
            </w:r>
          </w:p>
          <w:p>
            <w:pPr>
              <w:pStyle w:val="indent"/>
            </w:pPr>
            <w:r>
              <w:rPr>
                <w:rFonts w:ascii="微软雅黑" w:hAnsi="微软雅黑" w:eastAsia="微软雅黑" w:cs="微软雅黑"/>
                <w:color w:val="000000"/>
                <w:sz w:val="20"/>
                <w:szCs w:val="20"/>
              </w:rPr>
              <w:t xml:space="preserve">
                参考航班：HU7986 SVOPEK 1955/0900+1
                <w:br/>
                早餐后参观俄罗斯的“心脏”—红场及周边景观（约1.5小时）：红场是莫斯科的心脏，是俄罗斯重要节日举行群众集会和阅兵的地方，意为“美丽的广场”。红场周边景观有圣瓦西里升天大教堂、列宁墓、国家历史博物馆、莫斯科最大的古姆百货商场、亚历山大花园、无名烈士墓、长明火、朱可夫雕像。    
                <w:br/>
                后参观享有“世界第八奇景”美誉的克里姆林宫（外观）：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前往莫斯科悬空栈道及现代艺术公园—莫斯科扎里亚季耶公园：穿过公园的每一个角落，游客会遇到梯田，这些梯田再现并庆祝俄罗斯四种不同的地域景观:苔原、草原、森林和湿地。游客
                <w:br/>
                站在莫斯科悬空栈道俯瞰莫斯科河及红场、克里姆林宫；后送机场，乘坐飞机返回北京。
                <w:br/>
                交通：飞机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 全国各地
                <w:br/>
              </w:t>
            </w:r>
          </w:p>
          <w:p>
            <w:pPr>
              <w:pStyle w:val="indent"/>
            </w:pPr>
            <w:r>
              <w:rPr>
                <w:rFonts w:ascii="微软雅黑" w:hAnsi="微软雅黑" w:eastAsia="微软雅黑" w:cs="微软雅黑"/>
                <w:color w:val="000000"/>
                <w:sz w:val="20"/>
                <w:szCs w:val="20"/>
              </w:rPr>
              <w:t xml:space="preserve">
                早晨0900抵达北京，后转机返回全国各地，结束境外旅程，返回温暖的家。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行程所列国际机票；
                <w:br/>
                ☆ 俄罗斯团队免签名单费用；
                <w:br/>
                ☆ 行程所列酒店或同级酒店标准间住宿（如所列当地四星酒店，实际未能订到当地四星或同级，退当日房费差价。散拼团队安排同性别客人入住同一间房，不保证夫妻同住一间房）；
                <w:br/>
                ☆ 行程所列早午晚餐，早餐为酒店内自助，正餐为中式用餐标准为8菜1汤；
                <w:br/>
                ☆ 提供旅游巴士，配专业司机；
                <w:br/>
                ☆ 行程所列带★的景点首道门票：冬宫，夏宫花园、摩尔曼斯克州立博物馆、萨米民族村、驯鹿拉雪橇、列宁号核动力破冰船；
                <w:br/>
                ☆ 全程专业出境领队中文服务及当地导游服务；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境外司导服务费：800元人民币/人；
                <w:br/>
                ☆ 护照费、申请签证中准备相关材料所需的杂费；
                <w:br/>
                ☆ 单房差：450元/间/晚；
                <w:br/>
                ☆ 洗衣、电话、饮料、付费电视、行李搬运、司机服务费等；
                <w:br/>
                ☆ 出入境的行李海关课税，超重行李的托运费、管理费等；
                <w:br/>
                ☆ 旅游者因违约、自身过错、自由活动期间内行为或自身疾病
                <w:br/>
                   引起的人身和财产损失；
                <w:br/>
                ☆ 行程以外观光节目或自费活动项目；
                <w:br/>
                ☆ 按照国际惯例在候机、转机期间、火车上的用餐；
                <w:br/>
                ☆ 个人旅游意外保险（建议购买）；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500.00</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450.00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400.00</w:t>
            </w:r>
          </w:p>
        </w:tc>
      </w:tr>
      <w:tr>
        <w:trPr/>
        <w:tc>
          <w:tcPr/>
          <w:p>
            <w:pPr>
              <w:pStyle w:val="indent"/>
            </w:pPr>
            <w:r>
              <w:rPr>
                <w:rFonts w:ascii="微软雅黑" w:hAnsi="微软雅黑" w:eastAsia="微软雅黑" w:cs="微软雅黑"/>
                <w:color w:val="000000"/>
                <w:sz w:val="20"/>
                <w:szCs w:val="20"/>
              </w:rPr>
              <w:t xml:space="preserve">叶卡捷琳娜宫殿及花园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700.00</w:t>
            </w:r>
          </w:p>
        </w:tc>
      </w:tr>
      <w:tr>
        <w:trPr/>
        <w:tc>
          <w:tcPr/>
          <w:p>
            <w:pPr>
              <w:pStyle w:val="indent"/>
            </w:pPr>
            <w:r>
              <w:rPr>
                <w:rFonts w:ascii="微软雅黑" w:hAnsi="微软雅黑" w:eastAsia="微软雅黑" w:cs="微软雅黑"/>
                <w:color w:val="000000"/>
                <w:sz w:val="20"/>
                <w:szCs w:val="20"/>
              </w:rPr>
              <w:t xml:space="preserve">芭蕾舞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1,300.00</w:t>
            </w:r>
          </w:p>
        </w:tc>
      </w:tr>
      <w:tr>
        <w:trPr/>
        <w:tc>
          <w:tcPr/>
          <w:p>
            <w:pPr>
              <w:pStyle w:val="indent"/>
            </w:pPr>
            <w:r>
              <w:rPr>
                <w:rFonts w:ascii="微软雅黑" w:hAnsi="微软雅黑" w:eastAsia="微软雅黑" w:cs="微软雅黑"/>
                <w:color w:val="000000"/>
                <w:sz w:val="20"/>
                <w:szCs w:val="20"/>
              </w:rPr>
              <w:t xml:space="preserve">出海追鲸鱼体验（约1.5-2小时）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950.00</w:t>
            </w:r>
          </w:p>
        </w:tc>
      </w:tr>
      <w:tr>
        <w:trPr/>
        <w:tc>
          <w:tcPr/>
          <w:p>
            <w:pPr>
              <w:pStyle w:val="indent"/>
            </w:pPr>
            <w:r>
              <w:rPr>
                <w:rFonts w:ascii="微软雅黑" w:hAnsi="微软雅黑" w:eastAsia="微软雅黑" w:cs="微软雅黑"/>
                <w:color w:val="000000"/>
                <w:sz w:val="20"/>
                <w:szCs w:val="20"/>
              </w:rPr>
              <w:t xml:space="preserve">哈士奇或阿拉斯加狗拉雪橇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¥(人民币) 350.00</w:t>
            </w:r>
          </w:p>
        </w:tc>
      </w:tr>
      <w:tr>
        <w:trPr/>
        <w:tc>
          <w:tcPr/>
          <w:p>
            <w:pPr>
              <w:pStyle w:val="indent"/>
            </w:pPr>
            <w:r>
              <w:rPr>
                <w:rFonts w:ascii="微软雅黑" w:hAnsi="微软雅黑" w:eastAsia="微软雅黑" w:cs="微软雅黑"/>
                <w:color w:val="000000"/>
                <w:sz w:val="20"/>
                <w:szCs w:val="20"/>
              </w:rPr>
              <w:t xml:space="preserve">极光猎人追极光</w:t>
            </w:r>
          </w:p>
        </w:tc>
        <w:tc>
          <w:tcPr/>
          <w:p>
            <w:pPr>
              <w:pStyle w:val="indent"/>
            </w:pPr>
            <w:r>
              <w:rPr>
                <w:rFonts w:ascii="微软雅黑" w:hAnsi="微软雅黑" w:eastAsia="微软雅黑" w:cs="微软雅黑"/>
                <w:color w:val="000000"/>
                <w:sz w:val="20"/>
                <w:szCs w:val="20"/>
              </w:rPr>
              <w:t xml:space="preserve">最少5人起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600.00</w:t>
            </w:r>
          </w:p>
        </w:tc>
      </w:tr>
      <w:tr>
        <w:trPr/>
        <w:tc>
          <w:tcPr/>
          <w:p>
            <w:pPr>
              <w:pStyle w:val="indent"/>
            </w:pPr>
            <w:r>
              <w:rPr>
                <w:rFonts w:ascii="微软雅黑" w:hAnsi="微软雅黑" w:eastAsia="微软雅黑" w:cs="微软雅黑"/>
                <w:color w:val="000000"/>
                <w:sz w:val="20"/>
                <w:szCs w:val="20"/>
              </w:rPr>
              <w:t xml:space="preserve">雪地摩托</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450.00</w:t>
            </w:r>
          </w:p>
        </w:tc>
      </w:tr>
      <w:tr>
        <w:trPr/>
        <w:tc>
          <w:tcPr/>
          <w:p>
            <w:pPr>
              <w:pStyle w:val="indent"/>
            </w:pPr>
            <w:r>
              <w:rPr>
                <w:rFonts w:ascii="微软雅黑" w:hAnsi="微软雅黑" w:eastAsia="微软雅黑" w:cs="微软雅黑"/>
                <w:color w:val="000000"/>
                <w:sz w:val="20"/>
                <w:szCs w:val="20"/>
              </w:rPr>
              <w:t xml:space="preserve">雪地香蕉船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¥(人民币) 250.00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此行程仅供参考，最终行程以出团通知为准。  在不减少景点的前提下，我社保留根据航班、车次、天气、节假日等具体情况变更行程顺序的权利。
                <w:br/>
                <w:br/>
                <w:br/>
                自费说明：
                <w:br/>
                1. 若因不可抗力或无法预见的情况，导致行程变更或团队人数太少导致其约定项目无法安排时，请您理解，且我社负责退还费用，双方不承担违约责任。
                <w:br/>
                2. 以下所列自费项目费用为 10 人以上的综合优惠价格，若要求参加人数不足 10 人时，费用会有调整。
                <w:br/>
                3.自费项目为推荐性项目，游客在自愿的前提下签署本协议；
                <w:br/>
                4.以上所列各项自费项目的参考价格包含了第一门票、用车、司导服务费、附加车费以及相关的预定费、手续费及讲解的费用，并非单一的门票价格；请您在选择之前慎重考虑，一旦确认参加并付款后将无法退款，感谢您的配合与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极光属于自然现象，人为不可控，如果因为天气原因等不可抗力因素导致无法观赏到极光，与旅行社无关，敬请谅解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2025-06-23T15:00:28+08:00</dcterms:created>
  <dcterms:modified xsi:type="dcterms:W3CDTF">2025-06-23T15:00:28+08:00</dcterms:modified>
</cp:coreProperties>
</file>

<file path=docProps/custom.xml><?xml version="1.0" encoding="utf-8"?>
<Properties xmlns="http://schemas.openxmlformats.org/officeDocument/2006/custom-properties" xmlns:vt="http://schemas.openxmlformats.org/officeDocument/2006/docPropsVTypes"/>
</file>