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西宁+青海湖+茶卡盐湖+察尔汗盐湖+315U型公路+青海雅丹+翡翠湖+敦煌莫高窟+张掖七彩丹霞8日游行程单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GN1691460702AM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【深入西北】：最经典的走法+最网红的景点，无人区公路，一次游离中国二大省份，缔造最美妙的旅程
                <w:br/>
                【旅程记录】：穿藏服美拍+翡翠湖旅拍，贴心赠送精美旅行电子照片+1段满满旅行回忆的旅行视频（15-30秒）
                <w:br/>
                【住宿升级】：全程舒适型酒店，让您的旅途更加舒适
                <w:br/>
                【小团出游】：每团限制8人内出行（含小孩10人），可升级独立成团，时间自由支配，一路美景，随走随停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南京-西宁
                <w:br/>
              </w:t>
            </w:r>
          </w:p>
          <w:p>
            <w:pPr>
              <w:pStyle w:val="indent"/>
            </w:pPr>
            <w:r>
              <w:rPr>
                <w:rFonts w:ascii="微软雅黑" w:hAnsi="微软雅黑" w:eastAsia="微软雅黑" w:cs="微软雅黑"/>
                <w:color w:val="000000"/>
                <w:sz w:val="20"/>
                <w:szCs w:val="20"/>
              </w:rPr>
              <w:t xml:space="preserve">
                乘交通工具前往中国夏都——西宁，抵达后入住酒店
                <w:br/>
                温馨提示：
                <w:br/>
                1、您抵达西宁的前一天工作人员会通过短信或电话的方式在20点之前跟您联系，请保持手机畅通！
                <w:br/>
                2、抵达西宁指定酒店报姓名入住，酒店名称工作人员会提前一天以短信方式发送至您手机！
                <w:br/>
                3、赠送的接送机或接送站服务，每个订单抵达和返程只能各免费接送机（站）一次，同时必须提前在使用前一天17:00之前告知工作人员且上述接送机或接送站服务为免费赠送项目，不使用，无任何费用退还。
                <w:br/>
                自行寻找当地美食——舌尖上的西宁
                <w:br/>
                西宁的民族特色的地方风味小吃颇多，如自然肥嫩的手抓羊肉、清凉爽滑的酸奶、酸辣可口的酿皮、筋道正好的牦牛肉，以及狗浇尿、尕面片、酥油糌粑、甜醅等等，不仅经济实惠，而且独具特色。
                <w:br/>
                莫家街：一条老牌美食街，有名的是“马忠食府”，街内有很多马忠家小吃，包括酿皮、甜醅、烤羊肉、风味砂锅等。水井巷：号称“小香港”，有许多烤羊肉摊，挑人多进，味道不会差。酿皮、酸奶、甜醅、羊肠面也很不错的。大新美食街：全是排档，基本都是清真的，牛羊肉为主。手抓羊肉、羊蹄、牛蹄、牛骨、手抓饭和一些面食味道都很好，吃肉是用刀割的，看起来相当豪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西宁-青海湖-茶卡盐湖-德令哈
                <w:br/>
              </w:t>
            </w:r>
          </w:p>
          <w:p>
            <w:pPr>
              <w:pStyle w:val="indent"/>
            </w:pPr>
            <w:r>
              <w:rPr>
                <w:rFonts w:ascii="微软雅黑" w:hAnsi="微软雅黑" w:eastAsia="微软雅黑" w:cs="微软雅黑"/>
                <w:color w:val="000000"/>
                <w:sz w:val="20"/>
                <w:szCs w:val="20"/>
              </w:rPr>
              <w:t xml:space="preserve">
                早餐后，车赴青海湖参观【青海湖】（非二郎剑景区，如需进二郎剑景区，需补差价）（西宁/青海湖约150公里，车程约3小时，参观约2小时），青海湖与其说是湖,不如说是海，了无边际，让人惊异的湛蓝与两岸绿油油的草地相衬，清朗的天空淡淡的白云下，悠闲其中的牛羊，仙境一样的牧歌式画面就呈现在眼前了。车赴茶卡（青海湖/茶卡约150公里，车程约2.5小时），途径黑马河，沿途欣赏美丽的青海湖。参观天空之境【茶卡盐湖】（不含小火车，摆渡车，参观约2小时），碧空如洗，水平如镜，像天堂一样美丽、洁净，来这里你的身体和灵魂都将得到净化。盐湖水域宽广，银波粼粼，蓝天白云悠悠，远处高山屹立，如诗如画湖边错落的盐雕采用的都是优质食用盐和天然卤水精心雕刻而成，形象硕大，被中外游客称为“奢侈的大地艺术”。远望积盐似雪，近看白云倒影，纯净的天空和整齐的色块，构成了湖面一道亮丽的风景，车赴德令哈（茶卡/德令哈约280公里，车程约2.5小时），后入住酒店
                <w:br/>
                温馨提示
                <w:br/>
                【友情提示】西北地区由于地域辽阔，景点之间车程较长，请游客在来西北旅游时注意休息调配好时间，以充足的体力参加旅游活动。 另外穿一双合脚、透气性好的鞋，可以为您的旅途省去不必要的麻烦。
                <w:br/>
                西宁前往青海湖的路上，我们需要在倒淌河东藏旅游服务区停留休憩。旅游服务区内设有旅游购物商店，属于当地旅游扶贫项目，非本行程涉及购物场所，请您按照自身需求购买商品,请您谅解！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德令哈-察尔汗盐湖-315U型公路-青海雅丹-大柴旦
                <w:br/>
              </w:t>
            </w:r>
          </w:p>
          <w:p>
            <w:pPr>
              <w:pStyle w:val="indent"/>
            </w:pPr>
            <w:r>
              <w:rPr>
                <w:rFonts w:ascii="微软雅黑" w:hAnsi="微软雅黑" w:eastAsia="微软雅黑" w:cs="微软雅黑"/>
                <w:color w:val="000000"/>
                <w:sz w:val="20"/>
                <w:szCs w:val="20"/>
              </w:rPr>
              <w:t xml:space="preserve">
                早餐后，车赴（德令哈/察尔汗盐湖270公里，车程约3小时）【察尔汗盐湖】（费用自理）察尔汗”是蒙古语，意为“盐泽”。盐湖地处戈壁瀚海，这里气候炎热干燥，日照时间长，水份蒸发量远远高于降水量。因长期风吹日晒，湖内便形成了高浓度的卤水，逐渐结晶成了盐粒，湖面板结成了厚厚的盐盖，异常坚硬。令人难以置信的是盐湖上还有一条长32公里的公路和铁路穿行而过，是一座浮在卤水上的“万丈盐桥”，公路和铁路是格尔木至敦煌公路的一段和青藏铁路的一段。后车赴【青海雅丹】（察尔汗盐湖/青海雅丹260公里，车程约3小时）青海雅丹地貌位它是由一糸列断断续续延伸的长条形土墩与凹地沟槽间隔汾布的地貌组合，被地质工作者称为雅丹地貌。，途中车览【315U型公路】这一片雅丹也非常美丽和壮阔。入住酒店。   
                <w:br/>
                备注：察尔汗盐湖景区目前关闭，帮您调整为小柴旦湖参观（不产生退费）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大柴旦-翡翠湖-阳关-敦煌
                <w:br/>
              </w:t>
            </w:r>
          </w:p>
          <w:p>
            <w:pPr>
              <w:pStyle w:val="indent"/>
            </w:pPr>
            <w:r>
              <w:rPr>
                <w:rFonts w:ascii="微软雅黑" w:hAnsi="微软雅黑" w:eastAsia="微软雅黑" w:cs="微软雅黑"/>
                <w:color w:val="000000"/>
                <w:sz w:val="20"/>
                <w:szCs w:val="20"/>
              </w:rPr>
              <w:t xml:space="preserve">
                早餐后，参观【翡翠湖】（门票+区间费用自理）水上雅丹/翡翠湖约30公里，车程约40分钟，参观约1小时），翠湖位于青海省海西蒙古族藏族自治州原大柴旦化工厂盐湖采矿区内。因湖水在阳光下清澈湛蓝，色如翡翠，故得名“翡翠湖”。翡翠湖目前仍是一处尚未开发的原始风景处女地。车赴敦煌（翡翠湖/敦煌约340公里，车程约4.5小时），参观【阳关】始建于西汉武帝“列四郡，据两关”时期。它凭水为隘，据川当险，与玉门关南北呼应，为汉王朝防御西北游牧入侵的重要关隘，也是丝绸之路上中原通往西域及中亚等地的重要门户。阳关历史悠久，文化内涵丰富，加之地理位置特殊重要，由此而形成了独特的地域文化。途中车览茫茫戈壁，抵达后入住酒店。
                <w:br/>
                自由活动
                <w:br/>
                自由参观（敦煌演出）
                <w:br/>
                晚上可自费欣赏又见敦煌：票价分两个价格：普通票价：298元人，VIP票价：368元人，普通票座位顺序是根据售票的前后顺序安排的。它是国家“一带一路”战略首 个丝路落地项目，也是首届丝绸之路（敦煌）文博会开、闭幕式指定接待场馆，深受国家、省市各级政府领导的高度重视。在90分钟时间内，观众将步行穿越1000多年的藏经洞、2000多年的莫高窟、7000多公里的丝绸之路和浩瀚无垠的敦煌学。这就是室内情景体验剧《又见敦煌》带给观众的奇妙体验。《又见敦煌》剧场的设计理念是“沙漠中的一滴水”。相对于浩如烟海的敦煌学，《又见敦煌》演出很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
                <w:br/>
              </w:t>
            </w:r>
          </w:p>
          <w:p>
            <w:pPr>
              <w:pStyle w:val="indent"/>
            </w:pPr>
            <w:r>
              <w:rPr>
                <w:rFonts w:ascii="微软雅黑" w:hAnsi="微软雅黑" w:eastAsia="微软雅黑" w:cs="微软雅黑"/>
                <w:color w:val="000000"/>
                <w:sz w:val="20"/>
                <w:szCs w:val="20"/>
              </w:rPr>
              <w:t xml:space="preserve">
                早餐后，参观大漠戈壁之中大自然鬼斧神工的杰作【鸣沙山、月牙泉】（不含骆驼、滑沙，敦煌/鸣沙山6公里，车程约15分,参观约3小时），登鸣沙山，经画笔勾勒一般的鸣沙山而上，俯视山脚一弯清泉如月，芦苇轻荡，绿波微漾，五色沙在阳光下濯濯生异。千年来泉映月而无尘，沙泉共处的奇景成为旷古之谜。参观世界文化遗产【莫高窟】（含环保车）（敦煌/莫高窟9公里，车程约15分钟，参观约3小时） ，千手观音舞姿婆娑、吉祥飞天花雨缤纷，彩塑、壁画、建筑、佛经；中土与西域的灿烂交汇，神话与传奇的岁月流传下，观影《千年莫高》《梦幻佛都》，入住酒店。
                <w:br/>
                温馨提示：鸣沙山景区游览方式有如下：
                <w:br/>
                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5、也可全程徒步游览鸣沙山景区，但最好租一双鞋套，防止鸣沙山细软的沙子入鞋！
                <w:br/>
                <w:br/>
                【莫高窟游玩须知】
                <w:br/>
                1、团队参观必须严格按照莫高窟实际预约场次进行，当天同团游客参观莫高窟有可能会安排不同时间游览，同时也会根据莫高窟的预约情况导游会酌情调整行程，抵达敦煌后，会调整前后天数参观，敬请谅解，谢谢配合！
                <w:br/>
                2、2020年开始，对门票执行全员在线实名预约制度，均提前30日通过网络在线预约。
                <w:br/>
                3、公安民警、消防救援人员，学生证、军官证等特殊优惠对象，报名请提供享受特种优惠证件，没有提供的按正常门票预约流程走，未能享受的优惠损失有客人自行承担，请谅解！
                <w:br/>
                4、7月1日至8月31日所有班期包含莫高窟B类票（4个实体洞窟+免费参观敦煌石窟文物保护研究陈列中心等+往返莫高窟交通费，B类提前一个月预约）票价100元/成人，门票差价已在报价中减去，故无费用可退，请周知。
                <w:br/>
                5、7月1日至8月31日期间，如有游客想参观A类票，且在莫高窟官网有票的情况下，可现补138元/人差价，我社可代出票；或自行在官网预约莫高窟A类票，如您自行预约成功，本团现退100元/人门票费用，给您带来不便还望谅解。
                <w:br/>
                6、根据莫高窟网上购票制度，如若取消预订，莫高窟收取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7、关于退费：莫高窟官方规定以套票形式发售门票，如遇莫高窟特殊情况、自然灾害、当日接待量超过限额，无法参观，其中任何一项，不做拆解退费，以莫高窟官方公布为准，优惠票由当地导游现场退费。
                <w:br/>
                8、通知：因2-12岁儿童不含门票，根据莫高窟景区规定，4周岁以上（含4周岁）儿童进入景区需购买门票，莫高窟门票需要提前一个月在网上预约，我司为成人预约门票时，会帮儿童一起预约，抵达参观莫高窟时导游会根据儿童实际产生的费用现收，请将儿童门票费用现交给导游，感谢您的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敦煌-嘉峪关城楼-张掖
                <w:br/>
              </w:t>
            </w:r>
          </w:p>
          <w:p>
            <w:pPr>
              <w:pStyle w:val="indent"/>
            </w:pPr>
            <w:r>
              <w:rPr>
                <w:rFonts w:ascii="微软雅黑" w:hAnsi="微软雅黑" w:eastAsia="微软雅黑" w:cs="微软雅黑"/>
                <w:color w:val="000000"/>
                <w:sz w:val="20"/>
                <w:szCs w:val="20"/>
              </w:rPr>
              <w:t xml:space="preserve">
                早餐后，车赴嘉峪关（敦煌/嘉峪关380公里，车程约5小时）参观雄峙于祁连雪峰与嘉峪关黑山之间，万里长城的西起点、长城沿线保存最完好的“天下第一雄关”【嘉峪关城楼】（门票自理，参观2小时），远眺蜿蜒于黑山之上，祁连雪峰青山白头、绵延千里，车赴张掖（嘉峪关/丹霞小镇约260公里，车程约2.5小时），参观被《中国地理学》杂志评为中国最美的七大丹霞地貌之一，彩色丘陵色彩之缤纷、面积之大、造型之丰富冠绝全国的张掖【彩色丹霞地貌】（参观3小时），这里的美丽与神奇，通过老谋子的渲染，表现的酣畅淋漓《三枪》、《长城》都在这里取景拍摄，集自然和独特的人文景观于一体，将浓郁的中国风展现的淋漓尽致，入住酒店休息。
                <w:br/>
                温馨提示：
                <w:br/>
                本产品是纯玩无购物，途中会经过带卫生间的休息站瓜州，服务区不是很正规，有当地商贩在此兜售当地商品，质量和价格均无法保证，但此点非我处指定购物店，强烈建议客人谨慎购买。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张掖丹霞小镇/张掖市区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张掖-祁连卓尔山-门源-西宁
                <w:br/>
              </w:t>
            </w:r>
          </w:p>
          <w:p>
            <w:pPr>
              <w:pStyle w:val="indent"/>
            </w:pPr>
            <w:r>
              <w:rPr>
                <w:rFonts w:ascii="微软雅黑" w:hAnsi="微软雅黑" w:eastAsia="微软雅黑" w:cs="微软雅黑"/>
                <w:color w:val="000000"/>
                <w:sz w:val="20"/>
                <w:szCs w:val="20"/>
              </w:rPr>
              <w:t xml:space="preserve">
                早餐后，后车赴祁连（张掖/祁连200公里，车程约3.5小时），途径【肃祁公路】南北纵贯祁连山国家公园，沿途有广袤的森林草原和丰富的动植物物种，所以它还被当地人称为“最美自驾风景线”。参观【卓尔山】藏语称为"宗穆玛釉玛"，意为美丽的红润皇后。卓尔山景区项目建设地位于青海省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西宁-南京
                <w:br/>
              </w:t>
            </w:r>
          </w:p>
          <w:p>
            <w:pPr>
              <w:pStyle w:val="indent"/>
            </w:pPr>
            <w:r>
              <w:rPr>
                <w:rFonts w:ascii="微软雅黑" w:hAnsi="微软雅黑" w:eastAsia="微软雅黑" w:cs="微软雅黑"/>
                <w:color w:val="000000"/>
                <w:sz w:val="20"/>
                <w:szCs w:val="20"/>
              </w:rPr>
              <w:t xml:space="preserve">
                早餐后，根据自己的返程时间结束行程，我处安排送机，返回温馨的家！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1、交通：含南京往返机票/西宁机场-西宁市区的接送；
                <w:br/>
                2、用车：当地空调旅游车；
                <w:br/>
                3、门票：景点大门票（青海湖、茶卡盐湖、阳关、鸣沙山月牙泉、莫高窟、彩色丹霞、卓尔山以上景点只含首道门票），学生证、军官证、老年证、记者证、教师证、残疾证等相关证件产生门票优惠，由当地地接导游按折后优惠退还至客人，儿童收费不含门票，如产生，请家长在景区自行购买；
                <w:br/>
                4、住宿：全程7晚，当地四星标准酒店，西部酒店房间面积小，无法加床，无三人间，如产生单男单女请补房差或三人入住一间房；
                <w:br/>
                西宁：西宁宜采青航酒店、白云翔羚酒店、自然里酒店、新春兰酒店、中鹏酒店或同级
                <w:br/>
                德令哈：德令哈星程酒店酒店、聚龙酒店、森元品质酒店、洲龙酒店、勒隆酒店、云湖酒店或同级
                <w:br/>
                大柴旦：大柴旦像素酒店、云海天衢酒店、丽湖雅致、龙之梦酒店、翡翠湖酒店或同级
                <w:br/>
                敦煌：敦煌润泽精品酒店、飞天大酒店、丽都酒店、天沁云水酒店、诚和顺酒店、嘉瑞美华酒店或同级
                <w:br/>
                张掖：张掖石头城酒店、绿洲酒店 、鼎和酒店、顺祥酒店、西遇酒店、丝路悦港酒店或同级
                <w:br/>
                5、餐饮：全程含7酒店早餐，正餐请自理；
                <w:br/>
                6、导服：由司机兼向导，司机只负责协助办理门票和住宿事宜，不做讲解服务；
                <w:br/>
                7、儿童价格：不满12周岁（1.2以下儿童含车位费；不含床位不含酒店早餐、门票等，如产生敬请自理）；
                <w:br/>
                8、在不减少景点的情况下，我社可调整行程，如遇人力不可抗拒因素造成无法游览的景点我社只负责退还团队门票价差额，不承担由此造成的损失和责任。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5、费用自理，察尔汗盐湖门票40+区间60元人，翡翠湖门票50+区间60元人，嘉峪关城楼110元人。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1.西北地区位于我国西北内陆，气候以温带大陆性气候为主，日照强度与昼夜温差较大，请游客根据自身情况，带足御寒衣物，水壶、墨镜太阳帽和特级防晒油以做外出护肤之用。
                <w:br/>
                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
                <w:br/>
                3.受旅游地自然条件限制，景点沿途餐厅的条件与内陆旅游发达地区相比较，无论从软硬件设施或饭菜质量都有一定的差距，且北方大部分地区口味偏重，喜辛辣；但我们尽最大努力与餐厅协调，满足不同游客的需求。
                <w:br/>
                4.西北地区由于地域辽阔，景点之间车程较长，请游客在来西北旅游时注意休息调配好时间，以充足的体力参加旅游活动。
                <w:br/>
                5.西北地区是少数民族聚集的地区，宗教色彩很浓，风俗习惯与我们不同，游览时（如进寺庙）请谨记地陪宣布有关旅游注意事项，入乡随俗，不要提及有关少数民族的政治问题，配合好地陪工作。
                <w:br/>
                6.参观清真寺禁止吸烟饮酒，注意衣冠整洁，不可大声喧哗，对于正在作礼拜的信徒不可指手划脚。在藏区偶见身挂红、黄、绿布标的牛羊徜徉于郊野，可不要随意驱赶、伤害，那是臧民敬神祭品。
                <w:br/>
                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2025-07-25T11:33:56+08:00</dcterms:created>
  <dcterms:modified xsi:type="dcterms:W3CDTF">2025-07-25T11:33:56+08:00</dcterms:modified>
</cp:coreProperties>
</file>

<file path=docProps/custom.xml><?xml version="1.0" encoding="utf-8"?>
<Properties xmlns="http://schemas.openxmlformats.org/officeDocument/2006/custom-properties" xmlns:vt="http://schemas.openxmlformats.org/officeDocument/2006/docPropsVTypes"/>
</file>