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港澳自由行行程单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0011690871715UX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自由行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1、往返机票含税
                <w:br/>
                2、境外酒店住宿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（1）证件：办理【大陆居民往来港澳通行证】及旅游签注费用；
                <w:br/>
                （2）交通：市区到机场交通费；
                <w:br/>
                （3）核酸：澳门所需要的核酸检测费用
                <w:br/>
                （4）行李：超重行李的托运费、保管费；
                <w:br/>
                （5）酒店：酒店内洗衣、理发、电话、传真、收费电视、饮品、烟酒等个人消费；
                <w:br/>
                （6）其他：自由活动期间的用车服务；提供导游服务的产品在自由活动期间无陪同服务；当地参加的自费以及“费用包含”中不包含的其它项目；核酸检测报告费用；
                <w:br/>
                （7）保险：个人境外旅游意外险；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2025-04-25T00:50:13+08:00</dcterms:created>
  <dcterms:modified xsi:type="dcterms:W3CDTF">2025-04-25T00:50:13+08:00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