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遇见仙本那半自助4晚6天行程单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CJ1729825453r4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马来西亚-沙巴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FY3830  
                <w:br/>
                FY3831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世界顶级潜水胜地之一，
                <w:br/>
                感受岛民的原生态活动，
                <w:br/>
                坐落在珊瑚中的潜水天堂，
                <w:br/>
                被白沙滩和蓝色海水环绕的热带天堂，
                <w:br/>
                探寻海龟和各种鱼类。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世界顶级潜水胜地之一，
                <w:br/>
                感受岛民的原生态活动，
                <w:br/>
                坐落在珊瑚中的潜水天堂，
                <w:br/>
                被白沙滩和蓝色海水环绕的热带天堂，
                <w:br/>
                探寻海龟和各种鱼类。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具体行程和酒店以出团通知书为准。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1、上述套餐中 ，涉及跳岛游均为浮潜套餐。
                <w:br/>
                2、上述套餐中 ，度假村为标准双人房。房间需要至少两人入住 ，如需要入住单间则另付单房差；
                <w:br/>
                <w:br/>
                3、上述套餐中包含：
                <w:br/>
                （1）行程中往返机票（含税 ，含行李）
                <w:br/>
                （2）跳岛游（如行程包含）涉及的人工费/船费/设备/午餐费/登岛费；
                <w:br/>
                （3）度假村（如行程包含）涉及的度假村费用/上岛船费/入住期间早餐及正餐；
                <w:br/>
                （4）仙本那酒店费用及早餐；
                <w:br/>
                （5）标准行程涉及斗湖机场拼车接送机 ，如提前抵达或推迟接机 ，接送机费用另计；
                <w:br/>
                （6）仙本那潜导服务；
                <w:br/>
                马来西亚政府消费税 8％ ，国家公园费用 ，码头税。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1、未列入或列明的自选付费午餐和晚餐
                <w:br/>
                2、个人护照办理费用
                <w:br/>
                3、各种私人消费；如：洗衣 ，理发 ，电话 ，饮料 ，烟酒 ，付费电视 ，行李搬运等私人费用；
                <w:br/>
                4、旅游费用不包括旅游者因违约、 自身过错、 自由活动期间内行为或自身疾病引起的人 身和财产损失；
                <w:br/>
                5、 自选付费的游玩项目 ，如仙本那体验潜， MWB 度假村物业费 50 马币、汀巴汀巴岛 10 马币等、马达京跳岛费 15 马币/人；
                <w:br/>
                6、每间客房每晚需缴纳的 10 马币政府税；
                <w:br/>
                7、自费：行程中需要自费参与的项目
                <w:br/>
                8、额外费用： 因罢工、天气原因、航班取消或更改时间 ，交通延阻及其他不在本公司控 制范围内不可抗力情况所导致的额外费用（特别说明：航班延误或取消造成行程缩短的 问题 ，旅行社只承担协助责任 ，即协助客人与航空公司协商安排住宿或向航空公司提出相应赔偿 ，协助客人理赔保险等）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马来西亚针对中国护照，目前实施一年免签政策
                <w:br/>
                出发前必须携带：护照+马来西亚入境 MDAC 文件，酒店入住单，打印出随时携带
                <w:br/>
                入境 MDAC 文件提前 3 天登入网站填写，pdf 文件打印出来随身携带https://imigresen-online.imi.gov.my/mdac/main?register
                <w:br/>
                特别注意事项
                <w:br/>
                1、请您主动拒绝色情项目、赌博项目以及法轮功等，如您参加，责任自负~
                <w:br/>
                2、导游可根据境外实时情况安排景点前后顺序调整，但保证绝无擅自删减行程内景点。如遇不可抗拒因素，我公司和地接旅行社有权改变或缩短行程。团队旅游原则安排同性 2 人一间房，如出现单男单女，请团员务必配合轮流拆夫妻； 遇单数团，多出一人以加床为准。
                <w:br/>
                3、所有自由活动期间我社不提供餐，车和导游服务，如您有想去的景点，请您尽量和其他团友约好一起出行，尽量不 要单身并注意安全问题，不要贪图便宜乘坐黑车报黑团，如您因为乘坐黑车报黑团等问题与当地发生纠纷，建议当即 报警，我社无法负责，非常感谢您的配合与谅解！
                <w:br/>
                4、团员在境外如遭遇“法轮功”，应听从领队安排：不要有好奇心、不接受“法轮功”宣传品、不单独与“法轮功” 发生直接冲突、接受当地我驻外使领馆的领导。
                <w:br/>
                出发小贴士
                <w:br/>
                1、出发当天必须于约定的集合时间内抵达机场集合地点
                <w:br/>
                2、出国当天请随身携带手机，以免有迟到、塞车、转机等意外状况联络不上的困扰。
                <w:br/>
                3、搭乘飞机时，请随时扣紧安全带，以免影响安全。
                <w:br/>
                4、登机时座位均以英文姓名顺序排位，若夫妻亲朋不在一起，请等飞机起飞平稳后，再自行调整。
                <w:br/>
                5、高空上，因机舱压力太大，不宜饮酒过量，以免影响身体健康。
                <w:br/>
                6、应将护照(护照复印件)、机票、身份证、邀请信等各种证件随身携带，切勿放于行李箱内。为便过境时各地海 关查阅，同时最好还带上中国的身份证、工作证，入境官会比较放心。
                <w:br/>
                7、住宿酒店内一般不主动提供拖鞋、牙膏、牙刷等物品，客人须自行准备，宾馆内咖啡、茶、奶昔等食品或服务 均收费，其它食品或服务均需收费，退房离开酒店前，如若使用了酒水或食品，包括房间内电话，请自觉通知导 游，并现付酒店前台。一般宾馆大堂内设有投币电话，客人可自换零钱使用。
                <w:br/>
                8、住宿饭店时请随时将房门扣上安全锁，以确保安全勿在灯上晾衣物；勿在床上吸烟，听到警报器响，请由紧急 出口迅速离开。
                <w:br/>
                10、贵重物品请托放至饭店保险箱，如需随身携带切勿离手，小心扒手。
                <w:br/>
                11、旅行车上不可吃冰激凌，带果皮食物，抽烟等。
                <w:br/>
                12、搭乘时请勿任意更换座位，头、手请勿伸出窗外，上下车时请注意来车方向以免发生危险。
                <w:br/>
                13、许多观光地方管理局为保护长远性的观光，有很多地方不准停车或只准上下车，所以会造成停车地方与观光 区些路途或者上下车时必须动作快一点，烦请大家给予各方面的配合，上下车时均需问清楚集合时间及游览车停 放地点。
                <w:br/>
                14、切勿在公共场合露财，购物时也勿当众清数钞票。
                <w:br/>
                15、夜间或自由活动时间若需自行外出，请告知领队或团友，并应特别注意安全。
                <w:br/>
                16、外出旅游请注意安全，西方国家闯红灯情况极少，请谨慎过马路。
                <w:br/>
                17、不要随地吐痰，扔烟头，丢垃圾，保持举止文明。 行李携带
                <w:br/>
                一般航空公司免费托运行李额度为 20 公斤，超过则需收费；手提行李以不超过 1 件，合计不超过 7 公斤、大小 23
                <w:br/>
                ×35×55  公分为原则，超过手提行李限制者，以托运为准。发胶、定型液、防蚊液、烈酒类、喷雾器、各式刀械等， 原则上不得手提上机，需以托运方式处理，详情请事先向航空公司查询。请将贵重物品或易碎物品或随时要取用物品放在手提行李箱内。例如：自备药品、摄像机、照相机、电池、底片等。护照、机票、现金等贵重物品请务必随身携带，以免丢失。根据最新的航空管理条例，旅客客随身携带的液体行李(包括饮料、洗浴用品、化妆品等)必须装在单个容量不超过 100 毫升的容器内，总量不超过 1 升，并全部装在一个透明的可重复封口的胶袋内(可于机场免费领取) 通过安检，超过标准的液体行李必须托运。
                <w:br/>
                <w:br/>
                名称：中华人民共和国驻马来西亚大使馆
                <w:br/>
                地址：马来西亚吉隆坡市安邦路 229 号 229,JALAN AMPANG,50450 KUALA LUMPUR,MALAYSIA 电话：(60) 21428495 21411729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2025-04-24T21:17:20+08:00</dcterms:created>
  <dcterms:modified xsi:type="dcterms:W3CDTF">2025-04-24T21:17:20+08:00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