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星旅远洋邮轮【鼓浪屿号】上海-济州-福冈-上海  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YL1730958427dH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总吨数约为7万吨，最大航速24节;共有13层甲板，941间客房，可载客1880人;鼓浪屿号设有剧院、餐厅、酒吧、健身房、泳池、篮球场、网球场、免税店等餐饮娱乐设施，将全方位地为游客开启海上度假生活。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“鼓浪屿”号邮轮是星旅远洋国际邮轮有限公司旗下首艘邮轮。其实从名字里也不难猜出，“星旅“&amp;”远洋“已经浓浓的呈现其血统--中国旅游集团&amp;中国远洋海运集团。没错，星旅远洋就是这两家央企共同出资设立，总部设在香港，在厦门设有国内运营总部。依托股东雄厚的实力和行业优势，星旅远洋致力于本土邮轮品牌打造，除计划于2019年金秋时节投入中国母港运营的“鼓浪屿”号，星旅邮轮还将不断扩大船队规模。
                <w:br/>
                    总吨数约为7万吨，最大航速24节;共有13层甲板，941间客房，可载客1880人;鼓浪屿号设有剧院、餐厅、酒吧、健身房、泳池、篮球场、网球场、免税店等餐饮娱乐设施，将全方位地为游客开启海上度假生活。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 上海     预计起航时间 14:30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今天您将登上鼓浪屿号。请在集合时间于指定地点办理登船手续，登船后请您参加船上的安全讲解演示活动。晚上邮轮将为您呈现她独特的夜生活美丽: 歌舞表演、电影院、盛大晚宴等等，随心所欲。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              抵港时间13:00      离港时间21:00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丽的海岸线和独特的岩石群，还有世界著名的博物馆和古老的村落。您可以在海边享受阳光、沙滩和海鲜大餐，也可以在绿意盎然的牧场体验农耕 生活。济州岛的热情好客和独特的文化氛围将为您带来难忘的旅行体验。
                <w:br/>
                具体停靠时间以出团通知为准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              抵港时间11:00      离港时间22:00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色和超然物外的温泉享受，赋予福冈独特的魅力。不论是历史遗迹还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具体停靠时间以出团通知为准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  上海                                             预计抵达时间07:00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邮轮今日预计于上午7点抵返上海码头，享用早餐后，按顺序办理离船手续，结束愉快的游轮之旅。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1、船票：邮轮4晚住宿、港务费；
                <w:br/>
                2、邮轮上提供的所有免费餐食，邮轮上派对，主题晚会，表演，游戏，比赛等活动；（特别注明收费的除外）；游轮上提供的所有免费娱乐设施；
                <w:br/>
                3、免费岸上观光行程。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1、邮轮服务费：内舱/海景/阳台，每人每晚 16 美金；尊享套房/悠享套房/悦享行政房，每人每晚 20 美金；婴儿免服务费(0-3 周岁)，儿童享半价优惠（4-11 周岁）；
                <w:br/>
                2、往返上海码头的交通费用；
                <w:br/>
                3、日本离境税：任何满 2 周岁的游客将收取 1000 日币/人；
                <w:br/>
                4、个人旅游意外险（强烈建议购买）。
                <w:br/>
                5、邮轮上个人消费项目（包括但不限于订位餐厅订位费、个人通讯\网络费、邮轮上酒精类\气泡类\果汁类消费、个人娱乐、购物、医疗等费用）。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请您务必在定购行程前仔细阅读下述条款——
                <w:br/>
                1、报名需至少提供以下信息：姓名，房型，如有未成年人乘客需提供准确生日留房，拼房需提供客人性别。
                <w:br/>
                   1） 客人信息一旦确认，距出发30天以上可以申请免费更改；30天内如需修改信息，收取300元/人/次的更名费。名单提交后，同舱至少有1名客人的名字不能更改，否则视为取消。是否更改成功以邮轮公司最终确认为准，截止更改信息时间为开航前10个工作日。
                <w:br/>
                   2）根据星旅远洋邮轮公司的规定，乘坐邮轮旅行的婴儿必须在邮轮启航第一天时至少满6个月。
                <w:br/>
                   3）星旅远洋邮轮规定，将不接受在航程开始时或航程进行中，会进入或已进入怀孕第24周的孕妇游客的预订申请。未超过24周的孕妇报名此行程，请提供医生开具的允许登船的证明并填写健康问讯表，允许登船证明请随身携带，健康问讯表填写签字后登船当天交予带团领队。
                <w:br/>
                   4）星旅远洋邮轮提供两人房和家庭房，每位乘客必须占床，儿童价格与成人相同。
                <w:br/>
                   5）鉴于普通套房及以下的房间面积有限，如均为成人入住家庭房，空间会相当拥挤。
                <w:br/>
                2、本邮轮产品预订生效后：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  <w:br/>
                4、在下列情况下，船长有权自行对航行范围作出修改、变更停靠港口的顺序和/或省略其中某个或某些停靠港口： 
                <w:br/>
                   1）因不可抗力或其他超过船长或船主的控制范围的情形；   
                <w:br/>
                   2）为了旅客和邮轮的安全性而有必要的； 
                <w:br/>
                   3）为了使邮轮上的任何人获得岸上医疗或手术治疗；  
                <w:br/>
                   4）任何其他可能发生的紧急情况，包括因特殊情况引起的燃料问题，船长的决定是最终决定。
                <w:br/>
                5、当旅客不适合开始或继续航行，或可能对船上的健康，安全，纪律造成危险的，船长有权利在任何时候，视情况作出任何以下决定：
                <w:br/>
                   1）拒绝该旅客登船；2）在任意港口让该旅客下船；3）拒绝该旅客在任何特定港口下船；4）限制该旅客在邮轮的特定区域或拒绝该旅客参与船上的某些活动。
                <w:br/>
                6、岸上观光套餐因天气、战争、罢工、等不可抗力因素改变行程，或客人自身原因未参加，对此我司将不承担任何赔偿责任。 
                <w:br/>
                7、推荐行程内容及邮轮抵离时间仅供参考，我司及邮轮轮公司并未对游轮离港和到港时间作出保证，并且可能因恶劣天气条件、航行中的紧急事件、途径水域、港口和海峡的管制以及其它任何超出游轮公司可控范围的因素，导致巡游行程中的任何环节出现迟延，或取消在部分港口的停靠。在出发前或航程期间，邮轮公司有权根据天气、战争、罢工、等不可抗力因素调整或改变行程，对此我司将不承担任何赔偿责任。游客应积极配合并接受对行程的合理调整，在调整过程中发生的额外费用，由游客承担！ 我社保留根据具体情况更改岸上观光行程的权利。
                <w:br/>
                8、邮轮公司在启航前由于包船等原因取消行程，我司将全额退还团款，但不承担任何赔偿责任。
                <w:br/>
                9、根据邮轮公司规定，乘坐星旅远洋邮轮出行的客人，需严格遵守邮轮公司承运条款，请您仔细阅读，凡预订本产品则默认已知晓并接受此承运条款。如因违反条款规定所带来的后果，需由您自行承担。
                <w:br/>
                10、若因邮轮公司的原因（如机械故障等）延误时间超出预定登船时间24个小时，但不到48个小时，我司将退还相应比例的费用（扣除登船费及由任何机关征收的港口税费），退款基于每延误12小时部分至最多不超过延误48小时部分占总巡游时间的比例。若邮轮延误超过48小时，航线将被取消，我司将退还全部票款，但不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（1）中国大陆护照（2）身份证。（3）联系电话
                <w:br/>
                特别注意：
                <w:br/>
                  1）星旅远洋邮轮规定，邮轮启航当天18周岁以下的乘客为未成年人，必须确保每个船舱中，至少有1位乘客的年龄在18周岁以上；被监护人尽可能与监护人入住同一船舱，否则船方将实际情况保留限制未成年人登船的权利。
                <w:br/>
                  2）出行游客需保证身体健康，适宜参加邮轮旅游。无疾病史。70周岁以上(含70周岁)的游客需提供6个月内三甲医院开具的健康证明，并签署《子女同意书》。
                <w:br/>
                  3）持非中国大陆护照的客人需自行与领馆确认是否需要办理签证，并自行确认旅行结束后能再次入境中国!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中国公民，出境旅游，注重礼仪，保持尊严。讲究卫生，爱护环境；衣着得体，请勿喧哗。尊老爱幼，助人为乐；女士优先，礼貌谦让。
                <w:br/>
                出行办事，遵守时间；排队有序，不越黄线。文明住宿，不损用品；安静用餐，请勿浪费。健康娱乐，有益身心；赌博色情，坚决拒绝。
                <w:br/>
                参观游览，遵守规定；习俗禁忌，切勿冒犯。遇有疑难，咨询领馆；文明出行，一路平安。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2025-06-20T12:37:27+08:00</dcterms:created>
  <dcterms:modified xsi:type="dcterms:W3CDTF">2025-06-20T12:37:27+08:00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